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7024F" w14:textId="77777777" w:rsidR="00E21CC4" w:rsidRPr="00706AC7" w:rsidRDefault="00E21CC4" w:rsidP="00E21CC4">
      <w:pPr>
        <w:spacing w:after="0" w:line="240" w:lineRule="auto"/>
        <w:jc w:val="center"/>
        <w:rPr>
          <w:rFonts w:ascii="Proxima nova" w:hAnsi="Proxima nova"/>
          <w:b/>
          <w:bCs/>
          <w:color w:val="657C9C" w:themeColor="text2" w:themeTint="BF"/>
          <w:sz w:val="22"/>
          <w:szCs w:val="22"/>
        </w:rPr>
      </w:pPr>
      <w:bookmarkStart w:id="0" w:name="_GoBack"/>
      <w:bookmarkEnd w:id="0"/>
      <w:r w:rsidRPr="00706AC7">
        <w:rPr>
          <w:rFonts w:ascii="Proxima nova" w:hAnsi="Proxima nova"/>
          <w:b/>
          <w:bCs/>
          <w:color w:val="657C9C" w:themeColor="text2" w:themeTint="BF"/>
          <w:sz w:val="22"/>
          <w:szCs w:val="22"/>
        </w:rPr>
        <w:t xml:space="preserve">Fond pour </w:t>
      </w:r>
      <w:proofErr w:type="spellStart"/>
      <w:r w:rsidRPr="00706AC7">
        <w:rPr>
          <w:rFonts w:ascii="Proxima nova" w:hAnsi="Proxima nova"/>
          <w:b/>
          <w:bCs/>
          <w:color w:val="657C9C" w:themeColor="text2" w:themeTint="BF"/>
          <w:sz w:val="22"/>
          <w:szCs w:val="22"/>
        </w:rPr>
        <w:t>l’environnement</w:t>
      </w:r>
      <w:proofErr w:type="spellEnd"/>
      <w:r w:rsidRPr="00706AC7">
        <w:rPr>
          <w:rFonts w:ascii="Proxima nova" w:hAnsi="Proxima nova"/>
          <w:b/>
          <w:bCs/>
          <w:color w:val="657C9C" w:themeColor="text2" w:themeTint="BF"/>
          <w:sz w:val="22"/>
          <w:szCs w:val="22"/>
        </w:rPr>
        <w:t xml:space="preserve"> </w:t>
      </w:r>
      <w:proofErr w:type="spellStart"/>
      <w:r w:rsidRPr="00706AC7">
        <w:rPr>
          <w:rFonts w:ascii="Proxima nova" w:hAnsi="Proxima nova"/>
          <w:b/>
          <w:bCs/>
          <w:color w:val="657C9C" w:themeColor="text2" w:themeTint="BF"/>
          <w:sz w:val="22"/>
          <w:szCs w:val="22"/>
        </w:rPr>
        <w:t>Mondial</w:t>
      </w:r>
      <w:proofErr w:type="spellEnd"/>
      <w:r w:rsidRPr="00706AC7">
        <w:rPr>
          <w:rFonts w:ascii="Proxima nova" w:hAnsi="Proxima nova"/>
          <w:b/>
          <w:bCs/>
          <w:color w:val="657C9C" w:themeColor="text2" w:themeTint="BF"/>
          <w:sz w:val="22"/>
          <w:szCs w:val="22"/>
        </w:rPr>
        <w:t xml:space="preserve"> (FEM)</w:t>
      </w:r>
    </w:p>
    <w:p w14:paraId="02107B40" w14:textId="77777777" w:rsidR="00E21CC4" w:rsidRPr="00706AC7" w:rsidRDefault="00E21CC4" w:rsidP="00E21CC4">
      <w:pPr>
        <w:tabs>
          <w:tab w:val="left" w:pos="4657"/>
        </w:tabs>
        <w:spacing w:after="0" w:line="240" w:lineRule="auto"/>
        <w:jc w:val="center"/>
        <w:rPr>
          <w:rFonts w:ascii="Proxima nova" w:hAnsi="Proxima nova"/>
          <w:b/>
          <w:bCs/>
          <w:color w:val="657C9C" w:themeColor="text2" w:themeTint="BF"/>
          <w:sz w:val="22"/>
          <w:szCs w:val="22"/>
        </w:rPr>
      </w:pPr>
      <w:proofErr w:type="spellStart"/>
      <w:r w:rsidRPr="00706AC7">
        <w:rPr>
          <w:rFonts w:ascii="Proxima nova" w:hAnsi="Proxima nova"/>
          <w:b/>
          <w:bCs/>
          <w:color w:val="657C9C" w:themeColor="text2" w:themeTint="BF"/>
          <w:sz w:val="22"/>
          <w:szCs w:val="22"/>
        </w:rPr>
        <w:t>Programme</w:t>
      </w:r>
      <w:proofErr w:type="spellEnd"/>
      <w:r w:rsidRPr="00706AC7">
        <w:rPr>
          <w:rFonts w:ascii="Proxima nova" w:hAnsi="Proxima nova"/>
          <w:b/>
          <w:bCs/>
          <w:color w:val="657C9C" w:themeColor="text2" w:themeTint="BF"/>
          <w:sz w:val="22"/>
          <w:szCs w:val="22"/>
        </w:rPr>
        <w:t xml:space="preserve"> de </w:t>
      </w:r>
      <w:proofErr w:type="spellStart"/>
      <w:r w:rsidRPr="00706AC7">
        <w:rPr>
          <w:rFonts w:ascii="Proxima nova" w:hAnsi="Proxima nova"/>
          <w:b/>
          <w:bCs/>
          <w:color w:val="657C9C" w:themeColor="text2" w:themeTint="BF"/>
          <w:sz w:val="22"/>
          <w:szCs w:val="22"/>
        </w:rPr>
        <w:t>Microfinancement</w:t>
      </w:r>
      <w:proofErr w:type="spellEnd"/>
      <w:r w:rsidRPr="00706AC7">
        <w:rPr>
          <w:rFonts w:ascii="Proxima nova" w:hAnsi="Proxima nova"/>
          <w:b/>
          <w:bCs/>
          <w:color w:val="657C9C" w:themeColor="text2" w:themeTint="BF"/>
          <w:sz w:val="22"/>
          <w:szCs w:val="22"/>
        </w:rPr>
        <w:t xml:space="preserve"> (PMF)</w:t>
      </w:r>
    </w:p>
    <w:p w14:paraId="4D5504F7" w14:textId="77777777" w:rsidR="00E21CC4" w:rsidRPr="00706AC7" w:rsidRDefault="00E21CC4" w:rsidP="00E21CC4">
      <w:pPr>
        <w:spacing w:after="0" w:line="240" w:lineRule="auto"/>
        <w:jc w:val="center"/>
        <w:rPr>
          <w:rFonts w:ascii="Proxima nova" w:hAnsi="Proxima nova"/>
          <w:color w:val="657C9C" w:themeColor="text2" w:themeTint="BF"/>
          <w:sz w:val="22"/>
          <w:szCs w:val="22"/>
        </w:rPr>
      </w:pPr>
    </w:p>
    <w:p w14:paraId="51AC52D8" w14:textId="77777777" w:rsidR="00E21CC4" w:rsidRPr="00706AC7" w:rsidRDefault="00E21CC4" w:rsidP="00E21CC4">
      <w:pPr>
        <w:pBdr>
          <w:top w:val="single" w:sz="4" w:space="1" w:color="auto"/>
          <w:left w:val="single" w:sz="4" w:space="4" w:color="auto"/>
          <w:bottom w:val="single" w:sz="4" w:space="1" w:color="auto"/>
          <w:right w:val="single" w:sz="4" w:space="4" w:color="auto"/>
        </w:pBdr>
        <w:spacing w:after="0" w:line="240" w:lineRule="auto"/>
        <w:jc w:val="center"/>
        <w:rPr>
          <w:rFonts w:ascii="Proxima nova" w:hAnsi="Proxima nova"/>
          <w:b/>
          <w:bCs/>
          <w:color w:val="657C9C" w:themeColor="text2" w:themeTint="BF"/>
          <w:sz w:val="22"/>
          <w:szCs w:val="22"/>
        </w:rPr>
      </w:pPr>
      <w:proofErr w:type="spellStart"/>
      <w:r w:rsidRPr="00706AC7">
        <w:rPr>
          <w:rFonts w:ascii="Proxima nova" w:hAnsi="Proxima nova"/>
          <w:b/>
          <w:bCs/>
          <w:color w:val="657C9C" w:themeColor="text2" w:themeTint="BF"/>
          <w:sz w:val="22"/>
          <w:szCs w:val="22"/>
        </w:rPr>
        <w:t>Termes</w:t>
      </w:r>
      <w:proofErr w:type="spellEnd"/>
      <w:r w:rsidRPr="00706AC7">
        <w:rPr>
          <w:rFonts w:ascii="Proxima nova" w:hAnsi="Proxima nova"/>
          <w:b/>
          <w:bCs/>
          <w:color w:val="657C9C" w:themeColor="text2" w:themeTint="BF"/>
          <w:sz w:val="22"/>
          <w:szCs w:val="22"/>
        </w:rPr>
        <w:t xml:space="preserve"> de </w:t>
      </w:r>
      <w:proofErr w:type="spellStart"/>
      <w:r w:rsidRPr="00706AC7">
        <w:rPr>
          <w:rFonts w:ascii="Proxima nova" w:hAnsi="Proxima nova"/>
          <w:b/>
          <w:bCs/>
          <w:color w:val="657C9C" w:themeColor="text2" w:themeTint="BF"/>
          <w:sz w:val="22"/>
          <w:szCs w:val="22"/>
        </w:rPr>
        <w:t>Références</w:t>
      </w:r>
      <w:proofErr w:type="spellEnd"/>
    </w:p>
    <w:p w14:paraId="5AF31484" w14:textId="77777777" w:rsidR="00E21CC4" w:rsidRPr="00706AC7" w:rsidRDefault="00E21CC4" w:rsidP="00E21CC4">
      <w:pPr>
        <w:pBdr>
          <w:top w:val="single" w:sz="4" w:space="1" w:color="auto"/>
          <w:left w:val="single" w:sz="4" w:space="4" w:color="auto"/>
          <w:bottom w:val="single" w:sz="4" w:space="1" w:color="auto"/>
          <w:right w:val="single" w:sz="4" w:space="4" w:color="auto"/>
        </w:pBdr>
        <w:spacing w:after="0" w:line="240" w:lineRule="auto"/>
        <w:jc w:val="center"/>
        <w:rPr>
          <w:rFonts w:ascii="Proxima nova" w:hAnsi="Proxima nova"/>
          <w:b/>
          <w:bCs/>
          <w:color w:val="657C9C" w:themeColor="text2" w:themeTint="BF"/>
          <w:sz w:val="22"/>
          <w:szCs w:val="22"/>
        </w:rPr>
      </w:pPr>
      <w:r w:rsidRPr="00706AC7">
        <w:rPr>
          <w:rFonts w:ascii="Proxima nova" w:hAnsi="Proxima nova"/>
          <w:b/>
          <w:bCs/>
          <w:color w:val="657C9C" w:themeColor="text2" w:themeTint="BF"/>
          <w:sz w:val="22"/>
          <w:szCs w:val="22"/>
        </w:rPr>
        <w:t xml:space="preserve">Phase </w:t>
      </w:r>
      <w:proofErr w:type="spellStart"/>
      <w:r w:rsidRPr="00706AC7">
        <w:rPr>
          <w:rFonts w:ascii="Proxima nova" w:hAnsi="Proxima nova"/>
          <w:b/>
          <w:bCs/>
          <w:color w:val="657C9C" w:themeColor="text2" w:themeTint="BF"/>
          <w:sz w:val="22"/>
          <w:szCs w:val="22"/>
        </w:rPr>
        <w:t>opérationnelle</w:t>
      </w:r>
      <w:proofErr w:type="spellEnd"/>
      <w:r w:rsidRPr="00706AC7">
        <w:rPr>
          <w:rFonts w:ascii="Proxima nova" w:hAnsi="Proxima nova"/>
          <w:b/>
          <w:bCs/>
          <w:color w:val="657C9C" w:themeColor="text2" w:themeTint="BF"/>
          <w:sz w:val="22"/>
          <w:szCs w:val="22"/>
        </w:rPr>
        <w:t xml:space="preserve"> 8</w:t>
      </w:r>
    </w:p>
    <w:p w14:paraId="3A66E2F2" w14:textId="77777777" w:rsidR="00E21CC4" w:rsidRPr="00706AC7" w:rsidRDefault="00E21CC4" w:rsidP="00E21CC4">
      <w:pPr>
        <w:pBdr>
          <w:top w:val="single" w:sz="4" w:space="1" w:color="auto"/>
          <w:left w:val="single" w:sz="4" w:space="4" w:color="auto"/>
          <w:bottom w:val="single" w:sz="4" w:space="1" w:color="auto"/>
          <w:right w:val="single" w:sz="4" w:space="4" w:color="auto"/>
        </w:pBdr>
        <w:spacing w:after="0" w:line="240" w:lineRule="auto"/>
        <w:jc w:val="center"/>
        <w:rPr>
          <w:rFonts w:ascii="Proxima nova" w:hAnsi="Proxima nova"/>
          <w:b/>
          <w:bCs/>
          <w:color w:val="657C9C" w:themeColor="text2" w:themeTint="BF"/>
          <w:sz w:val="22"/>
          <w:szCs w:val="22"/>
        </w:rPr>
      </w:pPr>
      <w:proofErr w:type="spellStart"/>
      <w:r w:rsidRPr="00706AC7">
        <w:rPr>
          <w:rFonts w:ascii="Proxima nova" w:hAnsi="Proxima nova"/>
          <w:b/>
          <w:bCs/>
          <w:color w:val="657C9C" w:themeColor="text2" w:themeTint="BF"/>
          <w:sz w:val="22"/>
          <w:szCs w:val="22"/>
        </w:rPr>
        <w:t>Deuxième</w:t>
      </w:r>
      <w:proofErr w:type="spellEnd"/>
      <w:r w:rsidRPr="00706AC7">
        <w:rPr>
          <w:rFonts w:ascii="Proxima nova" w:hAnsi="Proxima nova"/>
          <w:b/>
          <w:bCs/>
          <w:color w:val="657C9C" w:themeColor="text2" w:themeTint="BF"/>
          <w:sz w:val="22"/>
          <w:szCs w:val="22"/>
        </w:rPr>
        <w:t xml:space="preserve"> </w:t>
      </w:r>
      <w:proofErr w:type="spellStart"/>
      <w:r w:rsidRPr="00706AC7">
        <w:rPr>
          <w:rFonts w:ascii="Proxima nova" w:hAnsi="Proxima nova"/>
          <w:b/>
          <w:bCs/>
          <w:color w:val="657C9C" w:themeColor="text2" w:themeTint="BF"/>
          <w:sz w:val="22"/>
          <w:szCs w:val="22"/>
        </w:rPr>
        <w:t>appel</w:t>
      </w:r>
      <w:proofErr w:type="spellEnd"/>
      <w:r w:rsidRPr="00706AC7">
        <w:rPr>
          <w:rFonts w:ascii="Proxima nova" w:hAnsi="Proxima nova"/>
          <w:b/>
          <w:bCs/>
          <w:color w:val="657C9C" w:themeColor="text2" w:themeTint="BF"/>
          <w:sz w:val="22"/>
          <w:szCs w:val="22"/>
        </w:rPr>
        <w:t xml:space="preserve"> à Propositions de </w:t>
      </w:r>
      <w:proofErr w:type="spellStart"/>
      <w:r w:rsidRPr="00706AC7">
        <w:rPr>
          <w:rFonts w:ascii="Proxima nova" w:hAnsi="Proxima nova"/>
          <w:b/>
          <w:bCs/>
          <w:color w:val="657C9C" w:themeColor="text2" w:themeTint="BF"/>
          <w:sz w:val="22"/>
          <w:szCs w:val="22"/>
        </w:rPr>
        <w:t>Projets</w:t>
      </w:r>
      <w:proofErr w:type="spellEnd"/>
    </w:p>
    <w:p w14:paraId="181D3356" w14:textId="77777777" w:rsidR="00E21CC4" w:rsidRPr="00706AC7" w:rsidRDefault="00E21CC4" w:rsidP="00E21CC4">
      <w:pPr>
        <w:spacing w:after="0" w:line="240" w:lineRule="auto"/>
        <w:rPr>
          <w:rFonts w:ascii="Proxima nova" w:hAnsi="Proxima nova"/>
          <w:sz w:val="22"/>
          <w:szCs w:val="22"/>
        </w:rPr>
      </w:pPr>
    </w:p>
    <w:p w14:paraId="3347206B" w14:textId="77777777" w:rsidR="00E21CC4" w:rsidRPr="00706AC7" w:rsidRDefault="00E21CC4" w:rsidP="00E21CC4">
      <w:pPr>
        <w:spacing w:after="0" w:line="240" w:lineRule="auto"/>
        <w:rPr>
          <w:rFonts w:ascii="Proxima nova" w:hAnsi="Proxima nova"/>
          <w:sz w:val="22"/>
          <w:szCs w:val="22"/>
        </w:rPr>
      </w:pPr>
    </w:p>
    <w:p w14:paraId="4AB368DC" w14:textId="77777777" w:rsidR="00E21CC4" w:rsidRPr="00706AC7" w:rsidRDefault="00E21CC4" w:rsidP="00E21CC4">
      <w:pPr>
        <w:pStyle w:val="Paragraphedeliste"/>
        <w:numPr>
          <w:ilvl w:val="0"/>
          <w:numId w:val="14"/>
        </w:numPr>
        <w:spacing w:after="0" w:line="240" w:lineRule="auto"/>
        <w:rPr>
          <w:rFonts w:ascii="Proxima nova" w:hAnsi="Proxima nova"/>
          <w:b/>
          <w:bCs/>
          <w:sz w:val="22"/>
          <w:szCs w:val="22"/>
          <w:u w:val="single"/>
        </w:rPr>
      </w:pPr>
      <w:r w:rsidRPr="00706AC7">
        <w:rPr>
          <w:rFonts w:ascii="Proxima nova" w:hAnsi="Proxima nova"/>
          <w:b/>
          <w:bCs/>
          <w:sz w:val="22"/>
          <w:szCs w:val="22"/>
          <w:u w:val="single"/>
        </w:rPr>
        <w:t>Contexte &amp; justification</w:t>
      </w:r>
    </w:p>
    <w:p w14:paraId="5FCA9E68" w14:textId="77777777" w:rsidR="00E21CC4" w:rsidRPr="00706AC7" w:rsidRDefault="00E21CC4" w:rsidP="00E21CC4">
      <w:pPr>
        <w:spacing w:after="0" w:line="240" w:lineRule="auto"/>
        <w:rPr>
          <w:rFonts w:ascii="Proxima nova" w:hAnsi="Proxima nova"/>
          <w:sz w:val="22"/>
          <w:szCs w:val="22"/>
        </w:rPr>
      </w:pPr>
    </w:p>
    <w:p w14:paraId="7B2BD77D" w14:textId="77777777" w:rsidR="00E21CC4" w:rsidRPr="00706AC7" w:rsidRDefault="00E21CC4" w:rsidP="00E21CC4">
      <w:p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 xml:space="preserve">Le Programme de </w:t>
      </w:r>
      <w:proofErr w:type="spellStart"/>
      <w:r w:rsidRPr="00706AC7">
        <w:rPr>
          <w:rFonts w:ascii="Proxima nova" w:eastAsia="Times New Roman" w:hAnsi="Proxima nova" w:cs="Arial"/>
          <w:sz w:val="22"/>
          <w:szCs w:val="22"/>
          <w:lang w:val="fr-FR" w:eastAsia="fr-FR"/>
        </w:rPr>
        <w:t>Microsubventions</w:t>
      </w:r>
      <w:proofErr w:type="spellEnd"/>
      <w:r w:rsidRPr="00706AC7">
        <w:rPr>
          <w:rFonts w:ascii="Proxima nova" w:eastAsia="Times New Roman" w:hAnsi="Proxima nova" w:cs="Arial"/>
          <w:sz w:val="22"/>
          <w:szCs w:val="22"/>
          <w:lang w:val="fr-FR" w:eastAsia="fr-FR"/>
        </w:rPr>
        <w:t xml:space="preserve"> du Fonds pour l'Environnement Mondial (PMF/FEM), </w:t>
      </w:r>
      <w:r w:rsidRPr="00706AC7">
        <w:rPr>
          <w:rFonts w:ascii="Proxima nova" w:eastAsia="Times New Roman" w:hAnsi="Proxima nova" w:cs="Arial"/>
          <w:b/>
          <w:bCs/>
          <w:sz w:val="22"/>
          <w:szCs w:val="22"/>
          <w:lang w:val="fr-FR" w:eastAsia="fr-FR"/>
        </w:rPr>
        <w:t>mis en œuvre par le Programme des Nations Unies pour le développement (PNUD) au Burundi</w:t>
      </w:r>
      <w:r w:rsidRPr="00706AC7">
        <w:rPr>
          <w:rFonts w:ascii="Proxima nova" w:eastAsia="Times New Roman" w:hAnsi="Proxima nova" w:cs="Arial"/>
          <w:sz w:val="22"/>
          <w:szCs w:val="22"/>
          <w:lang w:val="fr-FR" w:eastAsia="fr-FR"/>
        </w:rPr>
        <w:t>, fournit un appui financier et technique direct aux Organisations de la Société Civile (OSC) et aux Organisations Communautaires de Base (OCB) pour la mise en œuvre de projets communautaires visant à préserver l'environnement mondial tout en améliorant les moyens de subsistance locaux. Cet appui s'inscrit en droite ligne avec le Plan National de Développement (PND) et les engagements internationaux du pays.</w:t>
      </w:r>
    </w:p>
    <w:p w14:paraId="5BF6E333" w14:textId="77777777" w:rsidR="00E21CC4" w:rsidRPr="00706AC7" w:rsidRDefault="00E21CC4" w:rsidP="00E21CC4">
      <w:pPr>
        <w:spacing w:after="0" w:line="240" w:lineRule="auto"/>
        <w:jc w:val="both"/>
        <w:rPr>
          <w:rFonts w:ascii="Proxima nova" w:hAnsi="Proxima nova"/>
          <w:sz w:val="22"/>
          <w:szCs w:val="22"/>
        </w:rPr>
      </w:pPr>
    </w:p>
    <w:p w14:paraId="2977010F"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rPr>
        <w:t xml:space="preserve">Dans le cadre de </w:t>
      </w:r>
      <w:proofErr w:type="spellStart"/>
      <w:r w:rsidRPr="00706AC7">
        <w:rPr>
          <w:rFonts w:ascii="Proxima nova" w:hAnsi="Proxima nova"/>
          <w:sz w:val="22"/>
          <w:szCs w:val="22"/>
        </w:rPr>
        <w:t>sa</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huitième</w:t>
      </w:r>
      <w:proofErr w:type="spellEnd"/>
      <w:r w:rsidRPr="00706AC7">
        <w:rPr>
          <w:rFonts w:ascii="Proxima nova" w:hAnsi="Proxima nova"/>
          <w:sz w:val="22"/>
          <w:szCs w:val="22"/>
        </w:rPr>
        <w:t xml:space="preserve"> phase </w:t>
      </w:r>
      <w:proofErr w:type="spellStart"/>
      <w:r w:rsidRPr="00706AC7">
        <w:rPr>
          <w:rFonts w:ascii="Proxima nova" w:hAnsi="Proxima nova"/>
          <w:sz w:val="22"/>
          <w:szCs w:val="22"/>
        </w:rPr>
        <w:t>opérationnelle</w:t>
      </w:r>
      <w:proofErr w:type="spellEnd"/>
      <w:r w:rsidRPr="00706AC7">
        <w:rPr>
          <w:rFonts w:ascii="Proxima nova" w:hAnsi="Proxima nova"/>
          <w:sz w:val="22"/>
          <w:szCs w:val="22"/>
        </w:rPr>
        <w:t xml:space="preserve"> (OP8), le PMF Burundi met </w:t>
      </w:r>
      <w:proofErr w:type="spellStart"/>
      <w:r w:rsidRPr="00706AC7">
        <w:rPr>
          <w:rFonts w:ascii="Proxima nova" w:hAnsi="Proxima nova"/>
          <w:sz w:val="22"/>
          <w:szCs w:val="22"/>
        </w:rPr>
        <w:t>en</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œuvre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une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Stratégie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Nationale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visant</w:t>
      </w:r>
      <w:proofErr w:type="spellEnd"/>
      <w:r w:rsidRPr="00706AC7">
        <w:rPr>
          <w:rFonts w:ascii="Proxima nova" w:hAnsi="Proxima nova"/>
          <w:sz w:val="22"/>
          <w:szCs w:val="22"/>
        </w:rPr>
        <w:t xml:space="preserve"> à </w:t>
      </w:r>
      <w:proofErr w:type="spellStart"/>
      <w:r w:rsidRPr="00706AC7">
        <w:rPr>
          <w:rFonts w:ascii="Proxima nova" w:hAnsi="Proxima nova"/>
          <w:sz w:val="22"/>
          <w:szCs w:val="22"/>
        </w:rPr>
        <w:t>renforcer</w:t>
      </w:r>
      <w:proofErr w:type="spellEnd"/>
      <w:r w:rsidRPr="00706AC7">
        <w:rPr>
          <w:rFonts w:ascii="Proxima nova" w:hAnsi="Proxima nova"/>
          <w:sz w:val="22"/>
          <w:szCs w:val="22"/>
        </w:rPr>
        <w:t xml:space="preserve"> les actions locales à travers </w:t>
      </w:r>
      <w:proofErr w:type="spellStart"/>
      <w:r w:rsidRPr="00706AC7">
        <w:rPr>
          <w:rFonts w:ascii="Proxima nova" w:hAnsi="Proxima nova"/>
          <w:sz w:val="22"/>
          <w:szCs w:val="22"/>
        </w:rPr>
        <w:t>une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approche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intégrée</w:t>
      </w:r>
      <w:proofErr w:type="spellEnd"/>
      <w:r w:rsidRPr="00706AC7">
        <w:rPr>
          <w:rFonts w:ascii="Proxima nova" w:hAnsi="Proxima nova"/>
          <w:sz w:val="22"/>
          <w:szCs w:val="22"/>
        </w:rPr>
        <w:t xml:space="preserve"> et </w:t>
      </w:r>
      <w:proofErr w:type="spellStart"/>
      <w:r w:rsidRPr="00706AC7">
        <w:rPr>
          <w:rFonts w:ascii="Proxima nova" w:hAnsi="Proxima nova"/>
          <w:sz w:val="22"/>
          <w:szCs w:val="22"/>
        </w:rPr>
        <w:t>multifocale</w:t>
      </w:r>
      <w:proofErr w:type="spellEnd"/>
      <w:r w:rsidRPr="00706AC7">
        <w:rPr>
          <w:rFonts w:ascii="Proxima nova" w:hAnsi="Proxima nova"/>
          <w:sz w:val="22"/>
          <w:szCs w:val="22"/>
        </w:rPr>
        <w:t xml:space="preserve"> à </w:t>
      </w:r>
      <w:proofErr w:type="spellStart"/>
      <w:r w:rsidRPr="00706AC7">
        <w:rPr>
          <w:rFonts w:ascii="Proxima nova" w:hAnsi="Proxima nova"/>
          <w:sz w:val="22"/>
          <w:szCs w:val="22"/>
        </w:rPr>
        <w:t>l'échelle</w:t>
      </w:r>
      <w:proofErr w:type="spellEnd"/>
      <w:r w:rsidRPr="00706AC7">
        <w:rPr>
          <w:rFonts w:ascii="Proxima nova" w:hAnsi="Proxima nova"/>
          <w:sz w:val="22"/>
          <w:szCs w:val="22"/>
        </w:rPr>
        <w:t xml:space="preserve"> des </w:t>
      </w:r>
      <w:proofErr w:type="spellStart"/>
      <w:r w:rsidRPr="00706AC7">
        <w:rPr>
          <w:rFonts w:ascii="Proxima nova" w:hAnsi="Proxima nova"/>
          <w:sz w:val="22"/>
          <w:szCs w:val="22"/>
        </w:rPr>
        <w:t>paysages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associant</w:t>
      </w:r>
      <w:proofErr w:type="spellEnd"/>
      <w:r w:rsidRPr="00706AC7">
        <w:rPr>
          <w:rFonts w:ascii="Proxima nova" w:hAnsi="Proxima nova"/>
          <w:sz w:val="22"/>
          <w:szCs w:val="22"/>
        </w:rPr>
        <w:t xml:space="preserve"> la protection de </w:t>
      </w:r>
      <w:proofErr w:type="spellStart"/>
      <w:r w:rsidRPr="00706AC7">
        <w:rPr>
          <w:rFonts w:ascii="Proxima nova" w:hAnsi="Proxima nova"/>
          <w:sz w:val="22"/>
          <w:szCs w:val="22"/>
        </w:rPr>
        <w:t>l'environnement</w:t>
      </w:r>
      <w:proofErr w:type="spellEnd"/>
      <w:r w:rsidRPr="00706AC7">
        <w:rPr>
          <w:rFonts w:ascii="Proxima nova" w:hAnsi="Proxima nova"/>
          <w:sz w:val="22"/>
          <w:szCs w:val="22"/>
        </w:rPr>
        <w:t xml:space="preserve">, la </w:t>
      </w:r>
      <w:proofErr w:type="spellStart"/>
      <w:r w:rsidRPr="00706AC7">
        <w:rPr>
          <w:rFonts w:ascii="Proxima nova" w:hAnsi="Proxima nova"/>
          <w:sz w:val="22"/>
          <w:szCs w:val="22"/>
        </w:rPr>
        <w:t>résilience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climatique</w:t>
      </w:r>
      <w:proofErr w:type="spellEnd"/>
      <w:r w:rsidRPr="00706AC7">
        <w:rPr>
          <w:rFonts w:ascii="Proxima nova" w:hAnsi="Proxima nova"/>
          <w:sz w:val="22"/>
          <w:szCs w:val="22"/>
        </w:rPr>
        <w:t xml:space="preserve"> et le </w:t>
      </w:r>
      <w:proofErr w:type="spellStart"/>
      <w:r w:rsidRPr="00706AC7">
        <w:rPr>
          <w:rFonts w:ascii="Proxima nova" w:hAnsi="Proxima nova"/>
          <w:sz w:val="22"/>
          <w:szCs w:val="22"/>
        </w:rPr>
        <w:t>développement</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économique</w:t>
      </w:r>
      <w:proofErr w:type="spellEnd"/>
      <w:r w:rsidRPr="00706AC7">
        <w:rPr>
          <w:rFonts w:ascii="Proxima nova" w:hAnsi="Proxima nova"/>
          <w:sz w:val="22"/>
          <w:szCs w:val="22"/>
        </w:rPr>
        <w:t xml:space="preserve"> local. </w:t>
      </w:r>
      <w:proofErr w:type="spellStart"/>
      <w:r w:rsidRPr="00706AC7">
        <w:rPr>
          <w:rFonts w:ascii="Proxima nova" w:hAnsi="Proxima nova"/>
          <w:sz w:val="22"/>
          <w:szCs w:val="22"/>
        </w:rPr>
        <w:t>Cette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stratégie</w:t>
      </w:r>
      <w:proofErr w:type="spellEnd"/>
      <w:r w:rsidRPr="00706AC7">
        <w:rPr>
          <w:rFonts w:ascii="Proxima nova" w:hAnsi="Proxima nova"/>
          <w:sz w:val="22"/>
          <w:szCs w:val="22"/>
        </w:rPr>
        <w:t xml:space="preserve">, qui repose sur la participation active des </w:t>
      </w:r>
      <w:proofErr w:type="spellStart"/>
      <w:r w:rsidRPr="00706AC7">
        <w:rPr>
          <w:rFonts w:ascii="Proxima nova" w:hAnsi="Proxima nova"/>
          <w:sz w:val="22"/>
          <w:szCs w:val="22"/>
        </w:rPr>
        <w:t>communautés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s'articule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autour</w:t>
      </w:r>
      <w:proofErr w:type="spellEnd"/>
      <w:r w:rsidRPr="00706AC7">
        <w:rPr>
          <w:rFonts w:ascii="Proxima nova" w:hAnsi="Proxima nova"/>
          <w:sz w:val="22"/>
          <w:szCs w:val="22"/>
        </w:rPr>
        <w:t xml:space="preserve"> de cinq initiatives </w:t>
      </w:r>
      <w:proofErr w:type="spellStart"/>
      <w:r w:rsidRPr="00706AC7">
        <w:rPr>
          <w:rFonts w:ascii="Proxima nova" w:hAnsi="Proxima nova"/>
          <w:sz w:val="22"/>
          <w:szCs w:val="22"/>
        </w:rPr>
        <w:t>stratégiques</w:t>
      </w:r>
      <w:proofErr w:type="spellEnd"/>
      <w:r w:rsidRPr="00706AC7">
        <w:rPr>
          <w:rFonts w:ascii="Proxima nova" w:hAnsi="Proxima nova"/>
          <w:sz w:val="22"/>
          <w:szCs w:val="22"/>
        </w:rPr>
        <w:t xml:space="preserve"> </w:t>
      </w:r>
      <w:proofErr w:type="spellStart"/>
      <w:proofErr w:type="gramStart"/>
      <w:r w:rsidRPr="00706AC7">
        <w:rPr>
          <w:rFonts w:ascii="Proxima nova" w:hAnsi="Proxima nova"/>
          <w:sz w:val="22"/>
          <w:szCs w:val="22"/>
        </w:rPr>
        <w:t>majeures</w:t>
      </w:r>
      <w:proofErr w:type="spellEnd"/>
      <w:r w:rsidRPr="00706AC7">
        <w:rPr>
          <w:rFonts w:ascii="Proxima nova" w:hAnsi="Proxima nova"/>
          <w:sz w:val="22"/>
          <w:szCs w:val="22"/>
        </w:rPr>
        <w:t xml:space="preserve"> :</w:t>
      </w:r>
      <w:proofErr w:type="gramEnd"/>
      <w:r w:rsidRPr="00706AC7">
        <w:rPr>
          <w:rFonts w:ascii="Proxima nova" w:hAnsi="Proxima nova"/>
          <w:sz w:val="22"/>
          <w:szCs w:val="22"/>
        </w:rPr>
        <w:t xml:space="preserve"> </w:t>
      </w:r>
    </w:p>
    <w:p w14:paraId="557054A5" w14:textId="77777777" w:rsidR="00E21CC4" w:rsidRPr="00706AC7" w:rsidRDefault="00E21CC4" w:rsidP="00E21CC4">
      <w:pPr>
        <w:spacing w:after="0" w:line="240" w:lineRule="auto"/>
        <w:jc w:val="both"/>
        <w:rPr>
          <w:rFonts w:ascii="Proxima nova" w:hAnsi="Proxima nova"/>
          <w:sz w:val="22"/>
          <w:szCs w:val="22"/>
        </w:rPr>
      </w:pPr>
    </w:p>
    <w:p w14:paraId="516C209F" w14:textId="77777777" w:rsidR="00E21CC4" w:rsidRPr="00706AC7" w:rsidRDefault="00E21CC4" w:rsidP="00E21CC4">
      <w:pPr>
        <w:pStyle w:val="Paragraphedeliste"/>
        <w:numPr>
          <w:ilvl w:val="0"/>
          <w:numId w:val="13"/>
        </w:numPr>
        <w:spacing w:after="0" w:line="240" w:lineRule="auto"/>
        <w:jc w:val="both"/>
        <w:rPr>
          <w:rFonts w:ascii="Proxima nova" w:hAnsi="Proxima nova"/>
          <w:sz w:val="22"/>
          <w:szCs w:val="22"/>
        </w:rPr>
      </w:pPr>
      <w:proofErr w:type="gramStart"/>
      <w:r w:rsidRPr="00706AC7">
        <w:rPr>
          <w:rFonts w:ascii="Proxima nova" w:hAnsi="Proxima nova"/>
          <w:b/>
          <w:bCs/>
          <w:sz w:val="22"/>
          <w:szCs w:val="22"/>
        </w:rPr>
        <w:t>la</w:t>
      </w:r>
      <w:proofErr w:type="gramEnd"/>
      <w:r w:rsidRPr="00706AC7">
        <w:rPr>
          <w:rFonts w:ascii="Proxima nova" w:hAnsi="Proxima nova"/>
          <w:sz w:val="22"/>
          <w:szCs w:val="22"/>
        </w:rPr>
        <w:t xml:space="preserve"> </w:t>
      </w:r>
      <w:r w:rsidRPr="00706AC7">
        <w:rPr>
          <w:rStyle w:val="lev"/>
          <w:rFonts w:ascii="Proxima nova" w:hAnsi="Proxima nova" w:cs="Arial"/>
          <w:sz w:val="22"/>
          <w:szCs w:val="22"/>
        </w:rPr>
        <w:t>conservation communautaire des écosystèmes et des espèces menacées</w:t>
      </w:r>
      <w:r w:rsidRPr="00706AC7">
        <w:rPr>
          <w:rFonts w:ascii="Proxima nova" w:hAnsi="Proxima nova"/>
          <w:sz w:val="22"/>
          <w:szCs w:val="22"/>
        </w:rPr>
        <w:t xml:space="preserve">, </w:t>
      </w:r>
    </w:p>
    <w:p w14:paraId="3C2C5611" w14:textId="77777777" w:rsidR="00E21CC4" w:rsidRPr="00706AC7" w:rsidRDefault="00E21CC4" w:rsidP="00E21CC4">
      <w:pPr>
        <w:pStyle w:val="Paragraphedeliste"/>
        <w:numPr>
          <w:ilvl w:val="0"/>
          <w:numId w:val="13"/>
        </w:numPr>
        <w:spacing w:after="0" w:line="240" w:lineRule="auto"/>
        <w:jc w:val="both"/>
        <w:rPr>
          <w:rFonts w:ascii="Proxima nova" w:hAnsi="Proxima nova"/>
          <w:sz w:val="22"/>
          <w:szCs w:val="22"/>
        </w:rPr>
      </w:pPr>
      <w:proofErr w:type="gramStart"/>
      <w:r w:rsidRPr="00706AC7">
        <w:rPr>
          <w:rFonts w:ascii="Proxima nova" w:hAnsi="Proxima nova"/>
          <w:sz w:val="22"/>
          <w:szCs w:val="22"/>
        </w:rPr>
        <w:t>l'</w:t>
      </w:r>
      <w:r w:rsidRPr="00706AC7">
        <w:rPr>
          <w:rStyle w:val="lev"/>
          <w:rFonts w:ascii="Proxima nova" w:hAnsi="Proxima nova" w:cs="Arial"/>
          <w:sz w:val="22"/>
          <w:szCs w:val="22"/>
        </w:rPr>
        <w:t>agriculture</w:t>
      </w:r>
      <w:proofErr w:type="gramEnd"/>
      <w:r w:rsidRPr="00706AC7">
        <w:rPr>
          <w:rStyle w:val="lev"/>
          <w:rFonts w:ascii="Proxima nova" w:hAnsi="Proxima nova" w:cs="Arial"/>
          <w:sz w:val="22"/>
          <w:szCs w:val="22"/>
        </w:rPr>
        <w:t xml:space="preserve"> et la pêche durables pour une sécurité alimentaire renforcée</w:t>
      </w:r>
      <w:r w:rsidRPr="00706AC7">
        <w:rPr>
          <w:rFonts w:ascii="Proxima nova" w:hAnsi="Proxima nova"/>
          <w:sz w:val="22"/>
          <w:szCs w:val="22"/>
        </w:rPr>
        <w:t>,</w:t>
      </w:r>
    </w:p>
    <w:p w14:paraId="0BEEB002" w14:textId="77777777" w:rsidR="00E21CC4" w:rsidRPr="00706AC7" w:rsidRDefault="00E21CC4" w:rsidP="00E21CC4">
      <w:pPr>
        <w:pStyle w:val="Paragraphedeliste"/>
        <w:numPr>
          <w:ilvl w:val="0"/>
          <w:numId w:val="13"/>
        </w:numPr>
        <w:spacing w:after="0" w:line="240" w:lineRule="auto"/>
        <w:jc w:val="both"/>
        <w:rPr>
          <w:rFonts w:ascii="Proxima nova" w:hAnsi="Proxima nova"/>
          <w:sz w:val="22"/>
          <w:szCs w:val="22"/>
        </w:rPr>
      </w:pPr>
      <w:r w:rsidRPr="00706AC7">
        <w:rPr>
          <w:rFonts w:ascii="Proxima nova" w:hAnsi="Proxima nova"/>
          <w:b/>
          <w:bCs/>
          <w:sz w:val="22"/>
          <w:szCs w:val="22"/>
        </w:rPr>
        <w:t xml:space="preserve"> </w:t>
      </w:r>
      <w:proofErr w:type="gramStart"/>
      <w:r w:rsidRPr="00706AC7">
        <w:rPr>
          <w:rFonts w:ascii="Proxima nova" w:hAnsi="Proxima nova"/>
          <w:b/>
          <w:bCs/>
          <w:sz w:val="22"/>
          <w:szCs w:val="22"/>
        </w:rPr>
        <w:t>la</w:t>
      </w:r>
      <w:proofErr w:type="gramEnd"/>
      <w:r w:rsidRPr="00706AC7">
        <w:rPr>
          <w:rFonts w:ascii="Proxima nova" w:hAnsi="Proxima nova"/>
          <w:b/>
          <w:bCs/>
          <w:sz w:val="22"/>
          <w:szCs w:val="22"/>
        </w:rPr>
        <w:t xml:space="preserve"> promotion des</w:t>
      </w:r>
      <w:r w:rsidRPr="00706AC7">
        <w:rPr>
          <w:rFonts w:ascii="Proxima nova" w:hAnsi="Proxima nova"/>
          <w:sz w:val="22"/>
          <w:szCs w:val="22"/>
        </w:rPr>
        <w:t xml:space="preserve"> </w:t>
      </w:r>
      <w:proofErr w:type="spellStart"/>
      <w:r w:rsidRPr="00706AC7">
        <w:rPr>
          <w:rStyle w:val="lev"/>
          <w:rFonts w:ascii="Proxima nova" w:hAnsi="Proxima nova" w:cs="Arial"/>
          <w:sz w:val="22"/>
          <w:szCs w:val="22"/>
        </w:rPr>
        <w:t>co</w:t>
      </w:r>
      <w:proofErr w:type="spellEnd"/>
      <w:r w:rsidRPr="00706AC7">
        <w:rPr>
          <w:rStyle w:val="lev"/>
          <w:rFonts w:ascii="Proxima nova" w:hAnsi="Proxima nova" w:cs="Arial"/>
          <w:sz w:val="22"/>
          <w:szCs w:val="22"/>
        </w:rPr>
        <w:t>-avantages de l’accès à des sources d’énergie à faible teneur en carbone</w:t>
      </w:r>
      <w:r w:rsidRPr="00706AC7">
        <w:rPr>
          <w:rFonts w:ascii="Proxima nova" w:hAnsi="Proxima nova"/>
          <w:sz w:val="22"/>
          <w:szCs w:val="22"/>
        </w:rPr>
        <w:t xml:space="preserve">, </w:t>
      </w:r>
    </w:p>
    <w:p w14:paraId="5EE2EA6E" w14:textId="77777777" w:rsidR="00E21CC4" w:rsidRPr="00706AC7" w:rsidRDefault="00E21CC4" w:rsidP="00E21CC4">
      <w:pPr>
        <w:pStyle w:val="Paragraphedeliste"/>
        <w:numPr>
          <w:ilvl w:val="0"/>
          <w:numId w:val="13"/>
        </w:numPr>
        <w:spacing w:after="0" w:line="240" w:lineRule="auto"/>
        <w:jc w:val="both"/>
        <w:rPr>
          <w:rFonts w:ascii="Proxima nova" w:hAnsi="Proxima nova"/>
          <w:sz w:val="22"/>
          <w:szCs w:val="22"/>
        </w:rPr>
      </w:pPr>
      <w:proofErr w:type="gramStart"/>
      <w:r w:rsidRPr="00706AC7">
        <w:rPr>
          <w:rFonts w:ascii="Proxima nova" w:hAnsi="Proxima nova"/>
          <w:b/>
          <w:bCs/>
          <w:sz w:val="22"/>
          <w:szCs w:val="22"/>
        </w:rPr>
        <w:t>le</w:t>
      </w:r>
      <w:proofErr w:type="gramEnd"/>
      <w:r w:rsidRPr="00706AC7">
        <w:rPr>
          <w:rFonts w:ascii="Proxima nova" w:hAnsi="Proxima nova"/>
          <w:b/>
          <w:bCs/>
          <w:sz w:val="22"/>
          <w:szCs w:val="22"/>
        </w:rPr>
        <w:t xml:space="preserve"> déploiement d’une</w:t>
      </w:r>
      <w:r w:rsidRPr="00706AC7">
        <w:rPr>
          <w:rFonts w:ascii="Proxima nova" w:hAnsi="Proxima nova"/>
          <w:sz w:val="22"/>
          <w:szCs w:val="22"/>
        </w:rPr>
        <w:t xml:space="preserve"> </w:t>
      </w:r>
      <w:r w:rsidRPr="00706AC7">
        <w:rPr>
          <w:rStyle w:val="lev"/>
          <w:rFonts w:ascii="Proxima nova" w:hAnsi="Proxima nova" w:cs="Arial"/>
          <w:sz w:val="22"/>
          <w:szCs w:val="22"/>
        </w:rPr>
        <w:t>coalition locale à mondiale pour la gestion des produits chimiques</w:t>
      </w:r>
      <w:r w:rsidRPr="00706AC7">
        <w:rPr>
          <w:rFonts w:ascii="Proxima nova" w:hAnsi="Proxima nova"/>
          <w:sz w:val="22"/>
          <w:szCs w:val="22"/>
        </w:rPr>
        <w:t xml:space="preserve">, </w:t>
      </w:r>
    </w:p>
    <w:p w14:paraId="42487685" w14:textId="77777777" w:rsidR="00E21CC4" w:rsidRPr="00706AC7" w:rsidRDefault="00E21CC4" w:rsidP="00E21CC4">
      <w:pPr>
        <w:pStyle w:val="Paragraphedeliste"/>
        <w:numPr>
          <w:ilvl w:val="0"/>
          <w:numId w:val="13"/>
        </w:numPr>
        <w:spacing w:after="0" w:line="240" w:lineRule="auto"/>
        <w:jc w:val="both"/>
        <w:rPr>
          <w:rFonts w:ascii="Proxima nova" w:hAnsi="Proxima nova"/>
          <w:b/>
          <w:bCs/>
          <w:sz w:val="22"/>
          <w:szCs w:val="22"/>
        </w:rPr>
      </w:pPr>
      <w:proofErr w:type="gramStart"/>
      <w:r w:rsidRPr="00706AC7">
        <w:rPr>
          <w:rFonts w:ascii="Proxima nova" w:hAnsi="Proxima nova"/>
          <w:b/>
          <w:bCs/>
          <w:sz w:val="22"/>
          <w:szCs w:val="22"/>
        </w:rPr>
        <w:t>et</w:t>
      </w:r>
      <w:proofErr w:type="gramEnd"/>
      <w:r w:rsidRPr="00706AC7">
        <w:rPr>
          <w:rFonts w:ascii="Proxima nova" w:hAnsi="Proxima nova"/>
          <w:b/>
          <w:bCs/>
          <w:sz w:val="22"/>
          <w:szCs w:val="22"/>
        </w:rPr>
        <w:t xml:space="preserve"> la </w:t>
      </w:r>
      <w:proofErr w:type="spellStart"/>
      <w:r w:rsidRPr="00706AC7">
        <w:rPr>
          <w:rFonts w:ascii="Proxima nova" w:hAnsi="Proxima nova"/>
          <w:b/>
          <w:bCs/>
          <w:sz w:val="22"/>
          <w:szCs w:val="22"/>
        </w:rPr>
        <w:t>catalisation</w:t>
      </w:r>
      <w:proofErr w:type="spellEnd"/>
      <w:r w:rsidRPr="00706AC7">
        <w:rPr>
          <w:rFonts w:ascii="Proxima nova" w:hAnsi="Proxima nova"/>
          <w:b/>
          <w:bCs/>
          <w:sz w:val="22"/>
          <w:szCs w:val="22"/>
        </w:rPr>
        <w:t xml:space="preserve"> de </w:t>
      </w:r>
      <w:r w:rsidRPr="00706AC7">
        <w:rPr>
          <w:rStyle w:val="lev"/>
          <w:rFonts w:ascii="Proxima nova" w:hAnsi="Proxima nova" w:cs="Arial"/>
          <w:sz w:val="22"/>
          <w:szCs w:val="22"/>
        </w:rPr>
        <w:t>solutions urbaines durables</w:t>
      </w:r>
      <w:r w:rsidRPr="00706AC7">
        <w:rPr>
          <w:rFonts w:ascii="Proxima nova" w:hAnsi="Proxima nova"/>
          <w:b/>
          <w:bCs/>
          <w:sz w:val="22"/>
          <w:szCs w:val="22"/>
        </w:rPr>
        <w:t>.</w:t>
      </w:r>
    </w:p>
    <w:p w14:paraId="70F7B01E" w14:textId="77777777" w:rsidR="00E21CC4" w:rsidRPr="00706AC7" w:rsidRDefault="00E21CC4" w:rsidP="00E21CC4">
      <w:pPr>
        <w:pStyle w:val="Paragraphedeliste"/>
        <w:spacing w:after="0" w:line="240" w:lineRule="auto"/>
        <w:jc w:val="both"/>
        <w:rPr>
          <w:rFonts w:ascii="Proxima nova" w:hAnsi="Proxima nova"/>
          <w:sz w:val="22"/>
          <w:szCs w:val="22"/>
        </w:rPr>
      </w:pPr>
    </w:p>
    <w:p w14:paraId="692C6D00" w14:textId="77777777" w:rsidR="00E21CC4" w:rsidRPr="00706AC7" w:rsidRDefault="00E21CC4" w:rsidP="00E21CC4">
      <w:p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Le Programme de Microfinancements du Fonds pour l'Environnement Mondial (</w:t>
      </w:r>
      <w:r w:rsidRPr="00706AC7">
        <w:rPr>
          <w:rFonts w:ascii="Proxima nova" w:eastAsia="Times New Roman" w:hAnsi="Proxima nova" w:cs="Arial"/>
          <w:b/>
          <w:bCs/>
          <w:sz w:val="22"/>
          <w:szCs w:val="22"/>
          <w:lang w:val="fr-FR" w:eastAsia="fr-FR"/>
        </w:rPr>
        <w:t>PMF/FEM</w:t>
      </w:r>
      <w:r w:rsidRPr="00706AC7">
        <w:rPr>
          <w:rFonts w:ascii="Proxima nova" w:eastAsia="Times New Roman" w:hAnsi="Proxima nova" w:cs="Arial"/>
          <w:sz w:val="22"/>
          <w:szCs w:val="22"/>
          <w:lang w:val="fr-FR" w:eastAsia="fr-FR"/>
        </w:rPr>
        <w:t xml:space="preserve">) intervient principalement dans </w:t>
      </w:r>
      <w:r w:rsidRPr="00706AC7">
        <w:rPr>
          <w:rFonts w:ascii="Proxima nova" w:eastAsia="Times New Roman" w:hAnsi="Proxima nova" w:cs="Arial"/>
          <w:b/>
          <w:bCs/>
          <w:sz w:val="22"/>
          <w:szCs w:val="22"/>
          <w:lang w:val="fr-FR" w:eastAsia="fr-FR"/>
        </w:rPr>
        <w:t>cinq domaines environnementaux focaux</w:t>
      </w:r>
      <w:r w:rsidRPr="00706AC7">
        <w:rPr>
          <w:rFonts w:ascii="Proxima nova" w:eastAsia="Times New Roman" w:hAnsi="Proxima nova" w:cs="Arial"/>
          <w:sz w:val="22"/>
          <w:szCs w:val="22"/>
          <w:lang w:val="fr-FR" w:eastAsia="fr-FR"/>
        </w:rPr>
        <w:t xml:space="preserve"> (ou domaines d'intervention prioritaires) : </w:t>
      </w:r>
    </w:p>
    <w:p w14:paraId="685E8DD0" w14:textId="77777777" w:rsidR="00E21CC4" w:rsidRPr="00706AC7" w:rsidRDefault="00E21CC4" w:rsidP="00E21CC4">
      <w:pPr>
        <w:spacing w:after="0" w:line="240" w:lineRule="auto"/>
        <w:rPr>
          <w:rFonts w:ascii="Proxima nova" w:eastAsia="Times New Roman" w:hAnsi="Proxima nova" w:cs="Arial"/>
          <w:sz w:val="22"/>
          <w:szCs w:val="22"/>
          <w:lang w:eastAsia="fr-FR"/>
        </w:rPr>
      </w:pPr>
    </w:p>
    <w:p w14:paraId="0E734539" w14:textId="77777777" w:rsidR="00E21CC4" w:rsidRPr="00706AC7" w:rsidRDefault="00E21CC4" w:rsidP="00E21CC4">
      <w:pPr>
        <w:numPr>
          <w:ilvl w:val="0"/>
          <w:numId w:val="7"/>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 xml:space="preserve">La diversité biologique (Biodiversité) : Conservation et utilisation durable de la biodiversité terrestre et marine, protection des écosystèmes menacés et des aires protégées. </w:t>
      </w:r>
    </w:p>
    <w:p w14:paraId="77335B51" w14:textId="77777777" w:rsidR="00E21CC4" w:rsidRPr="00706AC7" w:rsidRDefault="00E21CC4" w:rsidP="00E21CC4">
      <w:pPr>
        <w:numPr>
          <w:ilvl w:val="0"/>
          <w:numId w:val="7"/>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 xml:space="preserve">Les changements climatiques : Atténuation (réduction des émissions de gaz à effet de serre, promotion des énergies renouvelables à faible intensité de carbone) et adaptation communautaire face aux impacts climatiques. </w:t>
      </w:r>
    </w:p>
    <w:p w14:paraId="08433ACD" w14:textId="77777777" w:rsidR="00E21CC4" w:rsidRPr="00706AC7" w:rsidRDefault="00E21CC4" w:rsidP="00E21CC4">
      <w:pPr>
        <w:numPr>
          <w:ilvl w:val="0"/>
          <w:numId w:val="7"/>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lastRenderedPageBreak/>
        <w:t xml:space="preserve">La dégradation des terres et la gestion durable des forêts : Lutte contre la désertification, restauration des terres dégradées, promotion de l'agriculture durable, de la sécurité alimentaire et de l'agroforesterie. </w:t>
      </w:r>
    </w:p>
    <w:p w14:paraId="16336E11" w14:textId="77777777" w:rsidR="00E21CC4" w:rsidRPr="00706AC7" w:rsidRDefault="00E21CC4" w:rsidP="00E21CC4">
      <w:pPr>
        <w:numPr>
          <w:ilvl w:val="0"/>
          <w:numId w:val="7"/>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 xml:space="preserve">Les eaux internationales : Protection et gestion durable des plans d'eau partagés (fleuves, lacs, bassins fluviaux et zones marines/côtières). </w:t>
      </w:r>
    </w:p>
    <w:p w14:paraId="4E12405E" w14:textId="77777777" w:rsidR="00E21CC4" w:rsidRPr="00706AC7" w:rsidRDefault="00E21CC4" w:rsidP="00E21CC4">
      <w:pPr>
        <w:numPr>
          <w:ilvl w:val="0"/>
          <w:numId w:val="7"/>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 xml:space="preserve">Les produits chimiques et les déchets (y compris les POP) : Réduction, élimination et gestion rationnelle des produits chimiques dangereux, comme les polluants organiques persistants (POP), le mercure, et la lutte contre la gestion inadéquate des déchets (comme le brûlage à l'air libre). </w:t>
      </w:r>
    </w:p>
    <w:p w14:paraId="2D3C26D9" w14:textId="77777777" w:rsidR="00E21CC4" w:rsidRPr="00706AC7" w:rsidRDefault="00E21CC4" w:rsidP="00E21CC4">
      <w:pPr>
        <w:spacing w:after="0" w:line="240" w:lineRule="auto"/>
        <w:rPr>
          <w:rFonts w:ascii="Proxima nova" w:eastAsia="Times New Roman" w:hAnsi="Proxima nova" w:cs="Arial"/>
          <w:sz w:val="22"/>
          <w:szCs w:val="22"/>
          <w:lang w:eastAsia="fr-FR"/>
        </w:rPr>
      </w:pPr>
    </w:p>
    <w:p w14:paraId="77AB1E5B" w14:textId="77777777" w:rsidR="00E21CC4" w:rsidRPr="00706AC7" w:rsidRDefault="00E21CC4" w:rsidP="00E21CC4">
      <w:pPr>
        <w:spacing w:after="0" w:line="240" w:lineRule="auto"/>
        <w:rPr>
          <w:rFonts w:ascii="Proxima nova" w:eastAsia="Times New Roman" w:hAnsi="Proxima nova" w:cs="Arial"/>
          <w:sz w:val="22"/>
          <w:szCs w:val="22"/>
          <w:lang w:eastAsia="fr-FR"/>
        </w:rPr>
      </w:pPr>
    </w:p>
    <w:p w14:paraId="7AB88CDB" w14:textId="77777777" w:rsidR="00E21CC4" w:rsidRPr="00706AC7" w:rsidRDefault="00E21CC4" w:rsidP="00E21CC4">
      <w:p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 xml:space="preserve">À ces axes majeurs s'ajoutent une approche intégrée multifocale (combinaison de plusieurs domaines à l'échelle des paysages) ainsi que des actions transversales axées sur le renforcement des capacités des organisations de la société civile locale. </w:t>
      </w:r>
    </w:p>
    <w:p w14:paraId="15009AE2" w14:textId="77777777" w:rsidR="00E21CC4" w:rsidRPr="00706AC7" w:rsidRDefault="00E21CC4" w:rsidP="00E21CC4">
      <w:pPr>
        <w:spacing w:after="0" w:line="240" w:lineRule="auto"/>
        <w:jc w:val="both"/>
        <w:rPr>
          <w:rFonts w:ascii="Proxima nova" w:hAnsi="Proxima nova"/>
          <w:sz w:val="22"/>
          <w:szCs w:val="22"/>
        </w:rPr>
      </w:pPr>
    </w:p>
    <w:p w14:paraId="5342842D"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Pour cette phase, l'intervention du programme est structurée autour de deux paysages prioritaires présentant une importance écologique, économique et sociale majeure :</w:t>
      </w:r>
    </w:p>
    <w:p w14:paraId="39D59567" w14:textId="77777777" w:rsidR="00E21CC4" w:rsidRPr="00706AC7" w:rsidRDefault="00E21CC4" w:rsidP="00E21CC4">
      <w:pPr>
        <w:numPr>
          <w:ilvl w:val="0"/>
          <w:numId w:val="1"/>
        </w:numPr>
        <w:spacing w:after="0" w:line="240" w:lineRule="auto"/>
        <w:jc w:val="both"/>
        <w:rPr>
          <w:rFonts w:ascii="Proxima nova" w:hAnsi="Proxima nova"/>
          <w:b/>
          <w:bCs/>
          <w:sz w:val="22"/>
          <w:szCs w:val="22"/>
        </w:rPr>
      </w:pPr>
      <w:r w:rsidRPr="00706AC7">
        <w:rPr>
          <w:rFonts w:ascii="Proxima nova" w:hAnsi="Proxima nova"/>
          <w:b/>
          <w:bCs/>
          <w:sz w:val="22"/>
          <w:szCs w:val="22"/>
          <w:lang w:val="fr-FR"/>
        </w:rPr>
        <w:t xml:space="preserve">Le paysage de </w:t>
      </w:r>
      <w:proofErr w:type="spellStart"/>
      <w:r w:rsidRPr="00706AC7">
        <w:rPr>
          <w:rFonts w:ascii="Proxima nova" w:hAnsi="Proxima nova"/>
          <w:b/>
          <w:bCs/>
          <w:sz w:val="22"/>
          <w:szCs w:val="22"/>
          <w:lang w:val="fr-FR"/>
        </w:rPr>
        <w:t>Butanyerera</w:t>
      </w:r>
      <w:proofErr w:type="spellEnd"/>
      <w:r w:rsidRPr="00706AC7">
        <w:rPr>
          <w:rFonts w:ascii="Proxima nova" w:hAnsi="Proxima nova"/>
          <w:b/>
          <w:bCs/>
          <w:sz w:val="22"/>
          <w:szCs w:val="22"/>
          <w:lang w:val="fr-FR"/>
        </w:rPr>
        <w:t xml:space="preserve">, couvrant les anciennes provinces de </w:t>
      </w:r>
      <w:proofErr w:type="spellStart"/>
      <w:r w:rsidRPr="00706AC7">
        <w:rPr>
          <w:rFonts w:ascii="Proxima nova" w:hAnsi="Proxima nova"/>
          <w:b/>
          <w:bCs/>
          <w:sz w:val="22"/>
          <w:szCs w:val="22"/>
          <w:lang w:val="fr-FR"/>
        </w:rPr>
        <w:t>Kirundo</w:t>
      </w:r>
      <w:proofErr w:type="spellEnd"/>
      <w:r w:rsidRPr="00706AC7">
        <w:rPr>
          <w:rFonts w:ascii="Proxima nova" w:hAnsi="Proxima nova"/>
          <w:b/>
          <w:bCs/>
          <w:sz w:val="22"/>
          <w:szCs w:val="22"/>
          <w:lang w:val="fr-FR"/>
        </w:rPr>
        <w:t xml:space="preserve">, Ngozi et </w:t>
      </w:r>
      <w:proofErr w:type="spellStart"/>
      <w:r w:rsidRPr="00706AC7">
        <w:rPr>
          <w:rFonts w:ascii="Proxima nova" w:hAnsi="Proxima nova"/>
          <w:b/>
          <w:bCs/>
          <w:sz w:val="22"/>
          <w:szCs w:val="22"/>
          <w:lang w:val="fr-FR"/>
        </w:rPr>
        <w:t>Kayanza</w:t>
      </w:r>
      <w:proofErr w:type="spellEnd"/>
      <w:r w:rsidRPr="00706AC7">
        <w:rPr>
          <w:rFonts w:ascii="Proxima nova" w:hAnsi="Proxima nova"/>
          <w:b/>
          <w:bCs/>
          <w:sz w:val="22"/>
          <w:szCs w:val="22"/>
          <w:lang w:val="fr-FR"/>
        </w:rPr>
        <w:t xml:space="preserve"> ;</w:t>
      </w:r>
    </w:p>
    <w:p w14:paraId="51D16F34" w14:textId="77777777" w:rsidR="00E21CC4" w:rsidRPr="00706AC7" w:rsidRDefault="00E21CC4" w:rsidP="00E21CC4">
      <w:pPr>
        <w:numPr>
          <w:ilvl w:val="0"/>
          <w:numId w:val="1"/>
        </w:numPr>
        <w:spacing w:after="0" w:line="240" w:lineRule="auto"/>
        <w:jc w:val="both"/>
        <w:rPr>
          <w:rFonts w:ascii="Proxima nova" w:hAnsi="Proxima nova"/>
          <w:b/>
          <w:bCs/>
          <w:sz w:val="22"/>
          <w:szCs w:val="22"/>
        </w:rPr>
      </w:pPr>
      <w:r w:rsidRPr="00706AC7">
        <w:rPr>
          <w:rFonts w:ascii="Proxima nova" w:hAnsi="Proxima nova"/>
          <w:b/>
          <w:bCs/>
          <w:sz w:val="22"/>
          <w:szCs w:val="22"/>
          <w:lang w:val="fr-FR"/>
        </w:rPr>
        <w:t xml:space="preserve">Le paysage de </w:t>
      </w:r>
      <w:proofErr w:type="spellStart"/>
      <w:r w:rsidRPr="00706AC7">
        <w:rPr>
          <w:rFonts w:ascii="Proxima nova" w:hAnsi="Proxima nova"/>
          <w:b/>
          <w:bCs/>
          <w:sz w:val="22"/>
          <w:szCs w:val="22"/>
          <w:lang w:val="fr-FR"/>
        </w:rPr>
        <w:t>Burunga</w:t>
      </w:r>
      <w:proofErr w:type="spellEnd"/>
      <w:r w:rsidRPr="00706AC7">
        <w:rPr>
          <w:rFonts w:ascii="Proxima nova" w:hAnsi="Proxima nova"/>
          <w:b/>
          <w:bCs/>
          <w:sz w:val="22"/>
          <w:szCs w:val="22"/>
          <w:lang w:val="fr-FR"/>
        </w:rPr>
        <w:t xml:space="preserve">, couvrant les anciennes provinces de </w:t>
      </w:r>
      <w:proofErr w:type="spellStart"/>
      <w:r w:rsidRPr="00706AC7">
        <w:rPr>
          <w:rFonts w:ascii="Proxima nova" w:hAnsi="Proxima nova"/>
          <w:b/>
          <w:bCs/>
          <w:sz w:val="22"/>
          <w:szCs w:val="22"/>
          <w:lang w:val="fr-FR"/>
        </w:rPr>
        <w:t>Makamba</w:t>
      </w:r>
      <w:proofErr w:type="spellEnd"/>
      <w:r w:rsidRPr="00706AC7">
        <w:rPr>
          <w:rFonts w:ascii="Proxima nova" w:hAnsi="Proxima nova"/>
          <w:b/>
          <w:bCs/>
          <w:sz w:val="22"/>
          <w:szCs w:val="22"/>
          <w:lang w:val="fr-FR"/>
        </w:rPr>
        <w:t xml:space="preserve">, Rutana et </w:t>
      </w:r>
      <w:proofErr w:type="spellStart"/>
      <w:r w:rsidRPr="00706AC7">
        <w:rPr>
          <w:rFonts w:ascii="Proxima nova" w:hAnsi="Proxima nova"/>
          <w:b/>
          <w:bCs/>
          <w:sz w:val="22"/>
          <w:szCs w:val="22"/>
          <w:lang w:val="fr-FR"/>
        </w:rPr>
        <w:t>Rumonge</w:t>
      </w:r>
      <w:proofErr w:type="spellEnd"/>
      <w:r w:rsidRPr="00706AC7">
        <w:rPr>
          <w:rFonts w:ascii="Proxima nova" w:hAnsi="Proxima nova"/>
          <w:b/>
          <w:bCs/>
          <w:sz w:val="22"/>
          <w:szCs w:val="22"/>
          <w:lang w:val="fr-FR"/>
        </w:rPr>
        <w:t>.</w:t>
      </w:r>
    </w:p>
    <w:p w14:paraId="6AA3EF1C" w14:textId="77777777" w:rsidR="00E21CC4" w:rsidRPr="00706AC7" w:rsidRDefault="00E21CC4" w:rsidP="00E21CC4">
      <w:pPr>
        <w:spacing w:after="0" w:line="240" w:lineRule="auto"/>
        <w:jc w:val="both"/>
        <w:rPr>
          <w:rFonts w:ascii="Proxima nova" w:hAnsi="Proxima nova"/>
          <w:sz w:val="22"/>
          <w:szCs w:val="22"/>
        </w:rPr>
      </w:pPr>
    </w:p>
    <w:p w14:paraId="2E19017B"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En complément, afin de promouvoir l'équité sociale et l'inclusion des groupes vulnérables, les initiatives relevant de l'axe stratégique consacré à l'inclusion sociale pourront être soutenues sur l'ensemble du territoire national.</w:t>
      </w:r>
    </w:p>
    <w:p w14:paraId="105A8C46" w14:textId="77777777" w:rsidR="00E21CC4" w:rsidRPr="00706AC7" w:rsidRDefault="00E21CC4" w:rsidP="00E21CC4">
      <w:pPr>
        <w:spacing w:after="0" w:line="240" w:lineRule="auto"/>
        <w:jc w:val="both"/>
        <w:rPr>
          <w:rFonts w:ascii="Proxima nova" w:hAnsi="Proxima nova"/>
          <w:sz w:val="22"/>
          <w:szCs w:val="22"/>
        </w:rPr>
      </w:pPr>
    </w:p>
    <w:p w14:paraId="7CC422EE" w14:textId="77777777" w:rsidR="00E21CC4" w:rsidRPr="00706AC7" w:rsidRDefault="00E21CC4" w:rsidP="00E21CC4">
      <w:pPr>
        <w:spacing w:after="0" w:line="240" w:lineRule="auto"/>
        <w:jc w:val="both"/>
        <w:rPr>
          <w:rFonts w:ascii="Proxima nova" w:hAnsi="Proxima nova"/>
          <w:sz w:val="22"/>
          <w:szCs w:val="22"/>
        </w:rPr>
      </w:pPr>
      <w:proofErr w:type="spellStart"/>
      <w:r w:rsidRPr="00706AC7">
        <w:rPr>
          <w:rFonts w:ascii="Proxima nova" w:hAnsi="Proxima nova"/>
          <w:sz w:val="22"/>
          <w:szCs w:val="22"/>
        </w:rPr>
        <w:t>C'est</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dans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ce</w:t>
      </w:r>
      <w:proofErr w:type="spellEnd"/>
      <w:r w:rsidRPr="00706AC7">
        <w:rPr>
          <w:rFonts w:ascii="Proxima nova" w:hAnsi="Proxima nova"/>
          <w:sz w:val="22"/>
          <w:szCs w:val="22"/>
        </w:rPr>
        <w:t xml:space="preserve"> cadre que le </w:t>
      </w:r>
      <w:proofErr w:type="spellStart"/>
      <w:r w:rsidRPr="00706AC7">
        <w:rPr>
          <w:rFonts w:ascii="Proxima nova" w:hAnsi="Proxima nova"/>
          <w:sz w:val="22"/>
          <w:szCs w:val="22"/>
        </w:rPr>
        <w:t>Programme</w:t>
      </w:r>
      <w:proofErr w:type="spellEnd"/>
      <w:r w:rsidRPr="00706AC7">
        <w:rPr>
          <w:rFonts w:ascii="Proxima nova" w:hAnsi="Proxima nova"/>
          <w:sz w:val="22"/>
          <w:szCs w:val="22"/>
        </w:rPr>
        <w:t xml:space="preserve"> de </w:t>
      </w:r>
      <w:proofErr w:type="spellStart"/>
      <w:r w:rsidRPr="00706AC7">
        <w:rPr>
          <w:rFonts w:ascii="Proxima nova" w:hAnsi="Proxima nova"/>
          <w:sz w:val="22"/>
          <w:szCs w:val="22"/>
        </w:rPr>
        <w:t>Microfinancements</w:t>
      </w:r>
      <w:proofErr w:type="spellEnd"/>
      <w:r w:rsidRPr="00706AC7">
        <w:rPr>
          <w:rFonts w:ascii="Proxima nova" w:hAnsi="Proxima nova"/>
          <w:sz w:val="22"/>
          <w:szCs w:val="22"/>
        </w:rPr>
        <w:t xml:space="preserve"> du FEM lance le </w:t>
      </w:r>
      <w:proofErr w:type="spellStart"/>
      <w:r w:rsidRPr="00706AC7">
        <w:rPr>
          <w:rFonts w:ascii="Proxima nova" w:hAnsi="Proxima nova"/>
          <w:sz w:val="22"/>
          <w:szCs w:val="22"/>
        </w:rPr>
        <w:t>présent</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appel</w:t>
      </w:r>
      <w:proofErr w:type="spellEnd"/>
      <w:r w:rsidRPr="00706AC7">
        <w:rPr>
          <w:rFonts w:ascii="Proxima nova" w:hAnsi="Proxima nova"/>
          <w:sz w:val="22"/>
          <w:szCs w:val="22"/>
        </w:rPr>
        <w:t xml:space="preserve"> à propositions à </w:t>
      </w:r>
      <w:proofErr w:type="spellStart"/>
      <w:r w:rsidRPr="00706AC7">
        <w:rPr>
          <w:rFonts w:ascii="Proxima nova" w:hAnsi="Proxima nova"/>
          <w:sz w:val="22"/>
          <w:szCs w:val="22"/>
        </w:rPr>
        <w:t>l'intention</w:t>
      </w:r>
      <w:proofErr w:type="spellEnd"/>
      <w:r w:rsidRPr="00706AC7">
        <w:rPr>
          <w:rFonts w:ascii="Proxima nova" w:hAnsi="Proxima nova"/>
          <w:sz w:val="22"/>
          <w:szCs w:val="22"/>
        </w:rPr>
        <w:t xml:space="preserve"> des </w:t>
      </w:r>
      <w:proofErr w:type="spellStart"/>
      <w:r w:rsidRPr="00706AC7">
        <w:rPr>
          <w:rFonts w:ascii="Proxima nova" w:hAnsi="Proxima nova"/>
          <w:sz w:val="22"/>
          <w:szCs w:val="22"/>
        </w:rPr>
        <w:t>organisations</w:t>
      </w:r>
      <w:proofErr w:type="spellEnd"/>
      <w:r w:rsidRPr="00706AC7">
        <w:rPr>
          <w:rFonts w:ascii="Proxima nova" w:hAnsi="Proxima nova"/>
          <w:sz w:val="22"/>
          <w:szCs w:val="22"/>
        </w:rPr>
        <w:t xml:space="preserve"> de la société </w:t>
      </w:r>
      <w:proofErr w:type="spellStart"/>
      <w:r w:rsidRPr="00706AC7">
        <w:rPr>
          <w:rFonts w:ascii="Proxima nova" w:hAnsi="Proxima nova"/>
          <w:sz w:val="22"/>
          <w:szCs w:val="22"/>
        </w:rPr>
        <w:t>civile</w:t>
      </w:r>
      <w:proofErr w:type="spellEnd"/>
      <w:r w:rsidRPr="00706AC7">
        <w:rPr>
          <w:rFonts w:ascii="Proxima nova" w:hAnsi="Proxima nova"/>
          <w:sz w:val="22"/>
          <w:szCs w:val="22"/>
        </w:rPr>
        <w:t xml:space="preserve"> et des </w:t>
      </w:r>
      <w:proofErr w:type="spellStart"/>
      <w:r w:rsidRPr="00706AC7">
        <w:rPr>
          <w:rFonts w:ascii="Proxima nova" w:hAnsi="Proxima nova"/>
          <w:sz w:val="22"/>
          <w:szCs w:val="22"/>
        </w:rPr>
        <w:t>organisations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communautaires</w:t>
      </w:r>
      <w:proofErr w:type="spellEnd"/>
      <w:r w:rsidRPr="00706AC7">
        <w:rPr>
          <w:rFonts w:ascii="Proxima nova" w:hAnsi="Proxima nova"/>
          <w:sz w:val="22"/>
          <w:szCs w:val="22"/>
        </w:rPr>
        <w:t xml:space="preserve"> de base, </w:t>
      </w:r>
      <w:proofErr w:type="spellStart"/>
      <w:r w:rsidRPr="00706AC7">
        <w:rPr>
          <w:rFonts w:ascii="Proxima nova" w:hAnsi="Proxima nova"/>
          <w:sz w:val="22"/>
          <w:szCs w:val="22"/>
        </w:rPr>
        <w:t>afin</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d'identifier</w:t>
      </w:r>
      <w:proofErr w:type="spellEnd"/>
      <w:r w:rsidRPr="00706AC7">
        <w:rPr>
          <w:rFonts w:ascii="Proxima nova" w:hAnsi="Proxima nova"/>
          <w:sz w:val="22"/>
          <w:szCs w:val="22"/>
        </w:rPr>
        <w:t xml:space="preserve"> et de financer des initiatives </w:t>
      </w:r>
      <w:proofErr w:type="spellStart"/>
      <w:r w:rsidRPr="00706AC7">
        <w:rPr>
          <w:rFonts w:ascii="Proxima nova" w:hAnsi="Proxima nova"/>
          <w:sz w:val="22"/>
          <w:szCs w:val="22"/>
        </w:rPr>
        <w:t>communautaires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innovantes</w:t>
      </w:r>
      <w:proofErr w:type="spellEnd"/>
      <w:r w:rsidRPr="00706AC7">
        <w:rPr>
          <w:rFonts w:ascii="Proxima nova" w:hAnsi="Proxima nova"/>
          <w:sz w:val="22"/>
          <w:szCs w:val="22"/>
        </w:rPr>
        <w:t xml:space="preserve"> et durables qui </w:t>
      </w:r>
      <w:proofErr w:type="spellStart"/>
      <w:r w:rsidRPr="00706AC7">
        <w:rPr>
          <w:rFonts w:ascii="Proxima nova" w:hAnsi="Proxima nova"/>
          <w:sz w:val="22"/>
          <w:szCs w:val="22"/>
        </w:rPr>
        <w:t>contribuent</w:t>
      </w:r>
      <w:proofErr w:type="spellEnd"/>
      <w:r w:rsidRPr="00706AC7">
        <w:rPr>
          <w:rFonts w:ascii="Proxima nova" w:hAnsi="Proxima nova"/>
          <w:sz w:val="22"/>
          <w:szCs w:val="22"/>
        </w:rPr>
        <w:t xml:space="preserve"> à la conservation des </w:t>
      </w:r>
      <w:proofErr w:type="spellStart"/>
      <w:r w:rsidRPr="00706AC7">
        <w:rPr>
          <w:rFonts w:ascii="Proxima nova" w:hAnsi="Proxima nova"/>
          <w:sz w:val="22"/>
          <w:szCs w:val="22"/>
        </w:rPr>
        <w:t>écosystèmes</w:t>
      </w:r>
      <w:proofErr w:type="spellEnd"/>
      <w:r w:rsidRPr="00706AC7">
        <w:rPr>
          <w:rFonts w:ascii="Proxima nova" w:hAnsi="Proxima nova"/>
          <w:sz w:val="22"/>
          <w:szCs w:val="22"/>
        </w:rPr>
        <w:t xml:space="preserve">, à </w:t>
      </w:r>
      <w:proofErr w:type="spellStart"/>
      <w:r w:rsidRPr="00706AC7">
        <w:rPr>
          <w:rFonts w:ascii="Proxima nova" w:hAnsi="Proxima nova"/>
          <w:sz w:val="22"/>
          <w:szCs w:val="22"/>
        </w:rPr>
        <w:t>l'amélioration</w:t>
      </w:r>
      <w:proofErr w:type="spellEnd"/>
      <w:r w:rsidRPr="00706AC7">
        <w:rPr>
          <w:rFonts w:ascii="Proxima nova" w:hAnsi="Proxima nova"/>
          <w:sz w:val="22"/>
          <w:szCs w:val="22"/>
        </w:rPr>
        <w:t xml:space="preserve"> des </w:t>
      </w:r>
      <w:proofErr w:type="spellStart"/>
      <w:r w:rsidRPr="00706AC7">
        <w:rPr>
          <w:rFonts w:ascii="Proxima nova" w:hAnsi="Proxima nova"/>
          <w:sz w:val="22"/>
          <w:szCs w:val="22"/>
        </w:rPr>
        <w:t>moyens</w:t>
      </w:r>
      <w:proofErr w:type="spellEnd"/>
      <w:r w:rsidRPr="00706AC7">
        <w:rPr>
          <w:rFonts w:ascii="Proxima nova" w:hAnsi="Proxima nova"/>
          <w:sz w:val="22"/>
          <w:szCs w:val="22"/>
        </w:rPr>
        <w:t xml:space="preserve"> de </w:t>
      </w:r>
      <w:proofErr w:type="spellStart"/>
      <w:r w:rsidRPr="00706AC7">
        <w:rPr>
          <w:rFonts w:ascii="Proxima nova" w:hAnsi="Proxima nova"/>
          <w:sz w:val="22"/>
          <w:szCs w:val="22"/>
        </w:rPr>
        <w:t>subsistance</w:t>
      </w:r>
      <w:proofErr w:type="spellEnd"/>
      <w:r w:rsidRPr="00706AC7">
        <w:rPr>
          <w:rFonts w:ascii="Proxima nova" w:hAnsi="Proxima nova"/>
          <w:sz w:val="22"/>
          <w:szCs w:val="22"/>
        </w:rPr>
        <w:t xml:space="preserve">, au </w:t>
      </w:r>
      <w:proofErr w:type="spellStart"/>
      <w:r w:rsidRPr="00706AC7">
        <w:rPr>
          <w:rFonts w:ascii="Proxima nova" w:hAnsi="Proxima nova"/>
          <w:sz w:val="22"/>
          <w:szCs w:val="22"/>
        </w:rPr>
        <w:t>renforcement</w:t>
      </w:r>
      <w:proofErr w:type="spellEnd"/>
      <w:r w:rsidRPr="00706AC7">
        <w:rPr>
          <w:rFonts w:ascii="Proxima nova" w:hAnsi="Proxima nova"/>
          <w:sz w:val="22"/>
          <w:szCs w:val="22"/>
        </w:rPr>
        <w:t xml:space="preserve"> de la </w:t>
      </w:r>
      <w:proofErr w:type="spellStart"/>
      <w:r w:rsidRPr="00706AC7">
        <w:rPr>
          <w:rFonts w:ascii="Proxima nova" w:hAnsi="Proxima nova"/>
          <w:sz w:val="22"/>
          <w:szCs w:val="22"/>
        </w:rPr>
        <w:t>résilience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climatique</w:t>
      </w:r>
      <w:proofErr w:type="spellEnd"/>
      <w:r w:rsidRPr="00706AC7">
        <w:rPr>
          <w:rFonts w:ascii="Proxima nova" w:hAnsi="Proxima nova"/>
          <w:sz w:val="22"/>
          <w:szCs w:val="22"/>
        </w:rPr>
        <w:t xml:space="preserve"> et à </w:t>
      </w:r>
      <w:proofErr w:type="spellStart"/>
      <w:r w:rsidRPr="00706AC7">
        <w:rPr>
          <w:rFonts w:ascii="Proxima nova" w:hAnsi="Proxima nova"/>
          <w:sz w:val="22"/>
          <w:szCs w:val="22"/>
        </w:rPr>
        <w:t>l'inclusion</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sociale</w:t>
      </w:r>
      <w:proofErr w:type="spellEnd"/>
      <w:r w:rsidRPr="00706AC7">
        <w:rPr>
          <w:rFonts w:ascii="Proxima nova" w:hAnsi="Proxima nova"/>
          <w:sz w:val="22"/>
          <w:szCs w:val="22"/>
        </w:rPr>
        <w:t xml:space="preserve"> des </w:t>
      </w:r>
      <w:proofErr w:type="spellStart"/>
      <w:r w:rsidRPr="00706AC7">
        <w:rPr>
          <w:rFonts w:ascii="Proxima nova" w:hAnsi="Proxima nova"/>
          <w:sz w:val="22"/>
          <w:szCs w:val="22"/>
        </w:rPr>
        <w:t>groupes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vulnérables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dans</w:t>
      </w:r>
      <w:proofErr w:type="spellEnd"/>
      <w:r w:rsidRPr="00706AC7">
        <w:rPr>
          <w:rFonts w:ascii="Proxima nova" w:hAnsi="Proxima nova"/>
          <w:sz w:val="22"/>
          <w:szCs w:val="22"/>
        </w:rPr>
        <w:t xml:space="preserve"> les </w:t>
      </w:r>
      <w:proofErr w:type="spellStart"/>
      <w:r w:rsidRPr="00706AC7">
        <w:rPr>
          <w:rFonts w:ascii="Proxima nova" w:hAnsi="Proxima nova"/>
          <w:sz w:val="22"/>
          <w:szCs w:val="22"/>
        </w:rPr>
        <w:t>paysages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prioritaires</w:t>
      </w:r>
      <w:proofErr w:type="spellEnd"/>
      <w:r w:rsidRPr="00706AC7">
        <w:rPr>
          <w:rFonts w:ascii="Proxima nova" w:hAnsi="Proxima nova"/>
          <w:sz w:val="22"/>
          <w:szCs w:val="22"/>
        </w:rPr>
        <w:t xml:space="preserve"> de la </w:t>
      </w:r>
      <w:proofErr w:type="spellStart"/>
      <w:r w:rsidRPr="00706AC7">
        <w:rPr>
          <w:rFonts w:ascii="Proxima nova" w:hAnsi="Proxima nova"/>
          <w:sz w:val="22"/>
          <w:szCs w:val="22"/>
        </w:rPr>
        <w:t>Stratégie</w:t>
      </w:r>
      <w:proofErr w:type="spellEnd"/>
      <w:r w:rsidRPr="00706AC7">
        <w:rPr>
          <w:rFonts w:ascii="Proxima nova" w:hAnsi="Proxima nova"/>
          <w:sz w:val="22"/>
          <w:szCs w:val="22"/>
        </w:rPr>
        <w:t xml:space="preserve"> Nationale de l'OP8.</w:t>
      </w:r>
    </w:p>
    <w:p w14:paraId="0B7D0BEF" w14:textId="77777777" w:rsidR="00E21CC4" w:rsidRPr="00706AC7" w:rsidRDefault="00E21CC4" w:rsidP="00E21CC4">
      <w:pPr>
        <w:spacing w:after="0" w:line="240" w:lineRule="auto"/>
        <w:jc w:val="both"/>
        <w:rPr>
          <w:rFonts w:ascii="Proxima nova" w:hAnsi="Proxima nova"/>
          <w:sz w:val="22"/>
          <w:szCs w:val="22"/>
          <w:u w:val="single"/>
        </w:rPr>
      </w:pPr>
    </w:p>
    <w:p w14:paraId="48444C7F" w14:textId="77777777" w:rsidR="00E21CC4" w:rsidRPr="00706AC7" w:rsidRDefault="00E21CC4" w:rsidP="00E21CC4">
      <w:pPr>
        <w:spacing w:after="0" w:line="240" w:lineRule="auto"/>
        <w:jc w:val="both"/>
        <w:rPr>
          <w:rFonts w:ascii="Proxima nova" w:hAnsi="Proxima nova"/>
          <w:sz w:val="22"/>
          <w:szCs w:val="22"/>
          <w:u w:val="single"/>
        </w:rPr>
      </w:pPr>
    </w:p>
    <w:p w14:paraId="0D4AC41E" w14:textId="77777777" w:rsidR="00E21CC4" w:rsidRDefault="00E21CC4" w:rsidP="00E21CC4">
      <w:pPr>
        <w:spacing w:after="0" w:line="240" w:lineRule="auto"/>
        <w:jc w:val="both"/>
        <w:rPr>
          <w:rFonts w:ascii="Proxima nova" w:hAnsi="Proxima nova"/>
          <w:sz w:val="22"/>
          <w:szCs w:val="22"/>
          <w:u w:val="single"/>
        </w:rPr>
      </w:pPr>
    </w:p>
    <w:p w14:paraId="589CD660" w14:textId="77777777" w:rsidR="00706AC7" w:rsidRDefault="00706AC7" w:rsidP="00E21CC4">
      <w:pPr>
        <w:spacing w:after="0" w:line="240" w:lineRule="auto"/>
        <w:jc w:val="both"/>
        <w:rPr>
          <w:rFonts w:ascii="Proxima nova" w:hAnsi="Proxima nova"/>
          <w:sz w:val="22"/>
          <w:szCs w:val="22"/>
          <w:u w:val="single"/>
        </w:rPr>
      </w:pPr>
    </w:p>
    <w:p w14:paraId="0A781DB8" w14:textId="77777777" w:rsidR="00706AC7" w:rsidRPr="00706AC7" w:rsidRDefault="00706AC7" w:rsidP="00E21CC4">
      <w:pPr>
        <w:spacing w:after="0" w:line="240" w:lineRule="auto"/>
        <w:jc w:val="both"/>
        <w:rPr>
          <w:rFonts w:ascii="Proxima nova" w:hAnsi="Proxima nova"/>
          <w:sz w:val="22"/>
          <w:szCs w:val="22"/>
          <w:u w:val="single"/>
        </w:rPr>
      </w:pPr>
    </w:p>
    <w:p w14:paraId="5ED4A406" w14:textId="77777777" w:rsidR="00E21CC4" w:rsidRPr="00706AC7" w:rsidRDefault="00E21CC4" w:rsidP="00E21CC4">
      <w:pPr>
        <w:spacing w:after="0" w:line="240" w:lineRule="auto"/>
        <w:jc w:val="both"/>
        <w:rPr>
          <w:rFonts w:ascii="Proxima nova" w:hAnsi="Proxima nova"/>
          <w:sz w:val="22"/>
          <w:szCs w:val="22"/>
          <w:u w:val="single"/>
        </w:rPr>
      </w:pPr>
    </w:p>
    <w:p w14:paraId="4B3E2B54" w14:textId="77777777" w:rsidR="00E21CC4" w:rsidRPr="00706AC7" w:rsidRDefault="00E21CC4" w:rsidP="00E21CC4">
      <w:pPr>
        <w:spacing w:after="0" w:line="240" w:lineRule="auto"/>
        <w:jc w:val="both"/>
        <w:rPr>
          <w:rFonts w:ascii="Proxima nova" w:hAnsi="Proxima nova"/>
          <w:sz w:val="22"/>
          <w:szCs w:val="22"/>
          <w:u w:val="single"/>
        </w:rPr>
      </w:pPr>
    </w:p>
    <w:p w14:paraId="4858E9CD" w14:textId="77777777" w:rsidR="00E21CC4" w:rsidRPr="00706AC7" w:rsidRDefault="00E21CC4" w:rsidP="00E21CC4">
      <w:pPr>
        <w:spacing w:after="0" w:line="240" w:lineRule="auto"/>
        <w:jc w:val="both"/>
        <w:rPr>
          <w:rFonts w:ascii="Proxima nova" w:hAnsi="Proxima nova"/>
          <w:sz w:val="22"/>
          <w:szCs w:val="22"/>
          <w:u w:val="single"/>
        </w:rPr>
      </w:pPr>
    </w:p>
    <w:p w14:paraId="38BD9D22" w14:textId="77777777" w:rsidR="00E21CC4" w:rsidRPr="00706AC7" w:rsidRDefault="00E21CC4" w:rsidP="00E21CC4">
      <w:pPr>
        <w:spacing w:after="0" w:line="240" w:lineRule="auto"/>
        <w:jc w:val="both"/>
        <w:rPr>
          <w:rFonts w:ascii="Proxima nova" w:hAnsi="Proxima nova"/>
          <w:sz w:val="22"/>
          <w:szCs w:val="22"/>
          <w:u w:val="single"/>
        </w:rPr>
      </w:pPr>
    </w:p>
    <w:p w14:paraId="47E3D1BF" w14:textId="77777777" w:rsidR="00E21CC4" w:rsidRPr="00706AC7" w:rsidRDefault="00E21CC4" w:rsidP="00E21CC4">
      <w:pPr>
        <w:spacing w:after="0" w:line="240" w:lineRule="auto"/>
        <w:jc w:val="both"/>
        <w:rPr>
          <w:rFonts w:ascii="Proxima nova" w:hAnsi="Proxima nova"/>
          <w:sz w:val="22"/>
          <w:szCs w:val="22"/>
          <w:u w:val="single"/>
        </w:rPr>
      </w:pPr>
    </w:p>
    <w:p w14:paraId="3598B61A" w14:textId="77777777" w:rsidR="00E21CC4" w:rsidRPr="00706AC7" w:rsidRDefault="00E21CC4" w:rsidP="00E21CC4">
      <w:pPr>
        <w:spacing w:after="0" w:line="240" w:lineRule="auto"/>
        <w:jc w:val="both"/>
        <w:rPr>
          <w:rFonts w:ascii="Proxima nova" w:hAnsi="Proxima nova"/>
          <w:sz w:val="22"/>
          <w:szCs w:val="22"/>
          <w:u w:val="single"/>
        </w:rPr>
      </w:pPr>
    </w:p>
    <w:p w14:paraId="573F92E2" w14:textId="77777777" w:rsidR="00E21CC4" w:rsidRPr="00706AC7" w:rsidRDefault="00E21CC4" w:rsidP="00E21CC4">
      <w:pPr>
        <w:pStyle w:val="Paragraphedeliste"/>
        <w:numPr>
          <w:ilvl w:val="0"/>
          <w:numId w:val="14"/>
        </w:numPr>
        <w:spacing w:after="0" w:line="240" w:lineRule="auto"/>
        <w:jc w:val="both"/>
        <w:rPr>
          <w:rFonts w:ascii="Proxima nova" w:hAnsi="Proxima nova"/>
          <w:b/>
          <w:bCs/>
          <w:sz w:val="22"/>
          <w:szCs w:val="22"/>
          <w:u w:val="single"/>
        </w:rPr>
      </w:pPr>
      <w:r w:rsidRPr="00706AC7">
        <w:rPr>
          <w:rFonts w:ascii="Proxima nova" w:hAnsi="Proxima nova"/>
          <w:b/>
          <w:bCs/>
          <w:sz w:val="22"/>
          <w:szCs w:val="22"/>
          <w:u w:val="single"/>
        </w:rPr>
        <w:lastRenderedPageBreak/>
        <w:t>Note d’information</w:t>
      </w:r>
    </w:p>
    <w:p w14:paraId="3CF2D7BF" w14:textId="77777777" w:rsidR="00E21CC4" w:rsidRPr="00706AC7" w:rsidRDefault="00E21CC4" w:rsidP="00E21CC4">
      <w:pPr>
        <w:spacing w:after="0" w:line="240" w:lineRule="auto"/>
        <w:jc w:val="both"/>
        <w:rPr>
          <w:rFonts w:ascii="Proxima nova" w:hAnsi="Proxima nova"/>
          <w:sz w:val="22"/>
          <w:szCs w:val="22"/>
        </w:rPr>
      </w:pPr>
    </w:p>
    <w:p w14:paraId="4B4B8697"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Le PMF du FEM), mis en œuvre par le PNUD, lance un appel à propositions destiné aux organisations de la société civile (OSC) et aux organisations communautaires de base (OCB) œuvrant dans les domaines de la conservation de l'environnement, de la gestion durable des ressources naturelles, de l'agriculture durable, du développement économique local et de l'inclusion sociale.</w:t>
      </w:r>
    </w:p>
    <w:p w14:paraId="2B771E48" w14:textId="77777777" w:rsidR="00E21CC4" w:rsidRPr="00706AC7" w:rsidRDefault="00E21CC4" w:rsidP="00E21CC4">
      <w:pPr>
        <w:spacing w:after="0" w:line="240" w:lineRule="auto"/>
        <w:jc w:val="both"/>
        <w:rPr>
          <w:rFonts w:ascii="Proxima nova" w:hAnsi="Proxima nova"/>
          <w:sz w:val="22"/>
          <w:szCs w:val="22"/>
        </w:rPr>
      </w:pPr>
    </w:p>
    <w:p w14:paraId="13D17851"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rPr>
        <w:t xml:space="preserve">Pour </w:t>
      </w:r>
      <w:proofErr w:type="spellStart"/>
      <w:r w:rsidRPr="00706AC7">
        <w:rPr>
          <w:rFonts w:ascii="Proxima nova" w:hAnsi="Proxima nova"/>
          <w:sz w:val="22"/>
          <w:szCs w:val="22"/>
        </w:rPr>
        <w:t>garantir</w:t>
      </w:r>
      <w:proofErr w:type="spellEnd"/>
      <w:r w:rsidRPr="00706AC7">
        <w:rPr>
          <w:rFonts w:ascii="Proxima nova" w:hAnsi="Proxima nova"/>
          <w:sz w:val="22"/>
          <w:szCs w:val="22"/>
        </w:rPr>
        <w:t xml:space="preserve"> la </w:t>
      </w:r>
      <w:proofErr w:type="spellStart"/>
      <w:r w:rsidRPr="00706AC7">
        <w:rPr>
          <w:rFonts w:ascii="Proxima nova" w:hAnsi="Proxima nova"/>
          <w:sz w:val="22"/>
          <w:szCs w:val="22"/>
        </w:rPr>
        <w:t>cohérence</w:t>
      </w:r>
      <w:proofErr w:type="spellEnd"/>
      <w:r w:rsidRPr="00706AC7">
        <w:rPr>
          <w:rFonts w:ascii="Proxima nova" w:hAnsi="Proxima nova"/>
          <w:sz w:val="22"/>
          <w:szCs w:val="22"/>
        </w:rPr>
        <w:t xml:space="preserve"> et </w:t>
      </w:r>
      <w:proofErr w:type="spellStart"/>
      <w:r w:rsidRPr="00706AC7">
        <w:rPr>
          <w:rFonts w:ascii="Proxima nova" w:hAnsi="Proxima nova"/>
          <w:sz w:val="22"/>
          <w:szCs w:val="22"/>
        </w:rPr>
        <w:t>l'impact</w:t>
      </w:r>
      <w:proofErr w:type="spellEnd"/>
      <w:r w:rsidRPr="00706AC7">
        <w:rPr>
          <w:rFonts w:ascii="Proxima nova" w:hAnsi="Proxima nova"/>
          <w:sz w:val="22"/>
          <w:szCs w:val="22"/>
        </w:rPr>
        <w:t xml:space="preserve"> des interventions, </w:t>
      </w:r>
      <w:proofErr w:type="spellStart"/>
      <w:r w:rsidRPr="00706AC7">
        <w:rPr>
          <w:rStyle w:val="lev"/>
          <w:rFonts w:ascii="Proxima nova" w:hAnsi="Proxima nova" w:cs="Arial"/>
          <w:b w:val="0"/>
          <w:bCs w:val="0"/>
          <w:sz w:val="22"/>
          <w:szCs w:val="22"/>
        </w:rPr>
        <w:t>chaque</w:t>
      </w:r>
      <w:proofErr w:type="spellEnd"/>
      <w:r w:rsidRPr="00706AC7">
        <w:rPr>
          <w:rStyle w:val="lev"/>
          <w:rFonts w:ascii="Proxima nova" w:hAnsi="Proxima nova" w:cs="Arial"/>
          <w:b w:val="0"/>
          <w:bCs w:val="0"/>
          <w:sz w:val="22"/>
          <w:szCs w:val="22"/>
        </w:rPr>
        <w:t xml:space="preserve"> </w:t>
      </w:r>
      <w:proofErr w:type="spellStart"/>
      <w:r w:rsidRPr="00706AC7">
        <w:rPr>
          <w:rStyle w:val="lev"/>
          <w:rFonts w:ascii="Proxima nova" w:hAnsi="Proxima nova" w:cs="Arial"/>
          <w:b w:val="0"/>
          <w:bCs w:val="0"/>
          <w:sz w:val="22"/>
          <w:szCs w:val="22"/>
        </w:rPr>
        <w:t>soumissionnaire</w:t>
      </w:r>
      <w:proofErr w:type="spellEnd"/>
      <w:r w:rsidRPr="00706AC7">
        <w:rPr>
          <w:rStyle w:val="lev"/>
          <w:rFonts w:ascii="Proxima nova" w:hAnsi="Proxima nova" w:cs="Arial"/>
          <w:b w:val="0"/>
          <w:bCs w:val="0"/>
          <w:sz w:val="22"/>
          <w:szCs w:val="22"/>
        </w:rPr>
        <w:t xml:space="preserve"> </w:t>
      </w:r>
      <w:proofErr w:type="spellStart"/>
      <w:r w:rsidRPr="00706AC7">
        <w:rPr>
          <w:rStyle w:val="lev"/>
          <w:rFonts w:ascii="Proxima nova" w:hAnsi="Proxima nova" w:cs="Arial"/>
          <w:b w:val="0"/>
          <w:bCs w:val="0"/>
          <w:sz w:val="22"/>
          <w:szCs w:val="22"/>
        </w:rPr>
        <w:t>doit</w:t>
      </w:r>
      <w:proofErr w:type="spellEnd"/>
      <w:r w:rsidRPr="00706AC7">
        <w:rPr>
          <w:rStyle w:val="lev"/>
          <w:rFonts w:ascii="Proxima nova" w:hAnsi="Proxima nova" w:cs="Arial"/>
          <w:b w:val="0"/>
          <w:bCs w:val="0"/>
          <w:sz w:val="22"/>
          <w:szCs w:val="22"/>
        </w:rPr>
        <w:t xml:space="preserve"> structurer son </w:t>
      </w:r>
      <w:proofErr w:type="spellStart"/>
      <w:r w:rsidRPr="00706AC7">
        <w:rPr>
          <w:rStyle w:val="lev"/>
          <w:rFonts w:ascii="Proxima nova" w:hAnsi="Proxima nova" w:cs="Arial"/>
          <w:b w:val="0"/>
          <w:bCs w:val="0"/>
          <w:sz w:val="22"/>
          <w:szCs w:val="22"/>
        </w:rPr>
        <w:t>projet</w:t>
      </w:r>
      <w:proofErr w:type="spellEnd"/>
      <w:r w:rsidRPr="00706AC7">
        <w:rPr>
          <w:rStyle w:val="lev"/>
          <w:rFonts w:ascii="Proxima nova" w:hAnsi="Proxima nova" w:cs="Arial"/>
          <w:b w:val="0"/>
          <w:bCs w:val="0"/>
          <w:sz w:val="22"/>
          <w:szCs w:val="22"/>
        </w:rPr>
        <w:t xml:space="preserve"> </w:t>
      </w:r>
      <w:proofErr w:type="spellStart"/>
      <w:r w:rsidRPr="00706AC7">
        <w:rPr>
          <w:rStyle w:val="lev"/>
          <w:rFonts w:ascii="Proxima nova" w:hAnsi="Proxima nova" w:cs="Arial"/>
          <w:b w:val="0"/>
          <w:bCs w:val="0"/>
          <w:sz w:val="22"/>
          <w:szCs w:val="22"/>
        </w:rPr>
        <w:t>autour</w:t>
      </w:r>
      <w:proofErr w:type="spellEnd"/>
      <w:r w:rsidRPr="00706AC7">
        <w:rPr>
          <w:rStyle w:val="lev"/>
          <w:rFonts w:ascii="Proxima nova" w:hAnsi="Proxima nova" w:cs="Arial"/>
          <w:b w:val="0"/>
          <w:bCs w:val="0"/>
          <w:sz w:val="22"/>
          <w:szCs w:val="22"/>
        </w:rPr>
        <w:t xml:space="preserve"> d'un </w:t>
      </w:r>
      <w:proofErr w:type="spellStart"/>
      <w:r w:rsidRPr="00706AC7">
        <w:rPr>
          <w:rStyle w:val="lev"/>
          <w:rFonts w:ascii="Proxima nova" w:hAnsi="Proxima nova" w:cs="Arial"/>
          <w:b w:val="0"/>
          <w:bCs w:val="0"/>
          <w:sz w:val="22"/>
          <w:szCs w:val="22"/>
        </w:rPr>
        <w:t>seul</w:t>
      </w:r>
      <w:proofErr w:type="spellEnd"/>
      <w:r w:rsidRPr="00706AC7">
        <w:rPr>
          <w:rStyle w:val="lev"/>
          <w:rFonts w:ascii="Proxima nova" w:hAnsi="Proxima nova" w:cs="Arial"/>
          <w:b w:val="0"/>
          <w:bCs w:val="0"/>
          <w:sz w:val="22"/>
          <w:szCs w:val="22"/>
        </w:rPr>
        <w:t xml:space="preserve"> axe </w:t>
      </w:r>
      <w:proofErr w:type="spellStart"/>
      <w:r w:rsidRPr="00706AC7">
        <w:rPr>
          <w:rStyle w:val="lev"/>
          <w:rFonts w:ascii="Proxima nova" w:hAnsi="Proxima nova" w:cs="Arial"/>
          <w:b w:val="0"/>
          <w:bCs w:val="0"/>
          <w:sz w:val="22"/>
          <w:szCs w:val="22"/>
        </w:rPr>
        <w:t>stratégique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Votre</w:t>
      </w:r>
      <w:proofErr w:type="spellEnd"/>
      <w:r w:rsidRPr="00706AC7">
        <w:rPr>
          <w:rFonts w:ascii="Proxima nova" w:hAnsi="Proxima nova"/>
          <w:sz w:val="22"/>
          <w:szCs w:val="22"/>
        </w:rPr>
        <w:t xml:space="preserve"> proposition </w:t>
      </w:r>
      <w:proofErr w:type="spellStart"/>
      <w:r w:rsidRPr="00706AC7">
        <w:rPr>
          <w:rFonts w:ascii="Proxima nova" w:hAnsi="Proxima nova"/>
          <w:sz w:val="22"/>
          <w:szCs w:val="22"/>
        </w:rPr>
        <w:t>devra</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obligatoirement</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s'aligner</w:t>
      </w:r>
      <w:proofErr w:type="spellEnd"/>
      <w:r w:rsidRPr="00706AC7">
        <w:rPr>
          <w:rFonts w:ascii="Proxima nova" w:hAnsi="Proxima nova"/>
          <w:sz w:val="22"/>
          <w:szCs w:val="22"/>
        </w:rPr>
        <w:t xml:space="preserve"> sur </w:t>
      </w:r>
      <w:proofErr w:type="spellStart"/>
      <w:r w:rsidRPr="00706AC7">
        <w:rPr>
          <w:rFonts w:ascii="Proxima nova" w:hAnsi="Proxima nova"/>
          <w:sz w:val="22"/>
          <w:szCs w:val="22"/>
        </w:rPr>
        <w:t>l'axe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choisi</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intégrer</w:t>
      </w:r>
      <w:proofErr w:type="spellEnd"/>
      <w:r w:rsidRPr="00706AC7">
        <w:rPr>
          <w:rFonts w:ascii="Proxima nova" w:hAnsi="Proxima nova"/>
          <w:sz w:val="22"/>
          <w:szCs w:val="22"/>
        </w:rPr>
        <w:t xml:space="preserve"> les </w:t>
      </w:r>
      <w:proofErr w:type="spellStart"/>
      <w:r w:rsidRPr="00706AC7">
        <w:rPr>
          <w:rFonts w:ascii="Proxima nova" w:hAnsi="Proxima nova"/>
          <w:sz w:val="22"/>
          <w:szCs w:val="22"/>
        </w:rPr>
        <w:t>activités</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attendues</w:t>
      </w:r>
      <w:proofErr w:type="spellEnd"/>
      <w:r w:rsidRPr="00706AC7">
        <w:rPr>
          <w:rFonts w:ascii="Proxima nova" w:hAnsi="Proxima nova"/>
          <w:sz w:val="22"/>
          <w:szCs w:val="22"/>
        </w:rPr>
        <w:t xml:space="preserve"> et </w:t>
      </w:r>
      <w:proofErr w:type="spellStart"/>
      <w:r w:rsidRPr="00706AC7">
        <w:rPr>
          <w:rFonts w:ascii="Proxima nova" w:hAnsi="Proxima nova"/>
          <w:sz w:val="22"/>
          <w:szCs w:val="22"/>
        </w:rPr>
        <w:t>cibler</w:t>
      </w:r>
      <w:proofErr w:type="spellEnd"/>
      <w:r w:rsidRPr="00706AC7">
        <w:rPr>
          <w:rFonts w:ascii="Proxima nova" w:hAnsi="Proxima nova"/>
          <w:sz w:val="22"/>
          <w:szCs w:val="22"/>
        </w:rPr>
        <w:t xml:space="preserve"> les </w:t>
      </w:r>
      <w:proofErr w:type="spellStart"/>
      <w:r w:rsidRPr="00706AC7">
        <w:rPr>
          <w:rFonts w:ascii="Proxima nova" w:hAnsi="Proxima nova"/>
          <w:sz w:val="22"/>
          <w:szCs w:val="22"/>
        </w:rPr>
        <w:t>indicateurs</w:t>
      </w:r>
      <w:proofErr w:type="spellEnd"/>
      <w:r w:rsidRPr="00706AC7">
        <w:rPr>
          <w:rFonts w:ascii="Proxima nova" w:hAnsi="Proxima nova"/>
          <w:sz w:val="22"/>
          <w:szCs w:val="22"/>
        </w:rPr>
        <w:t xml:space="preserve"> de performance </w:t>
      </w:r>
      <w:proofErr w:type="spellStart"/>
      <w:r w:rsidRPr="00706AC7">
        <w:rPr>
          <w:rFonts w:ascii="Proxima nova" w:hAnsi="Proxima nova"/>
          <w:sz w:val="22"/>
          <w:szCs w:val="22"/>
        </w:rPr>
        <w:t>correspondants</w:t>
      </w:r>
      <w:proofErr w:type="spellEnd"/>
      <w:r w:rsidRPr="00706AC7">
        <w:rPr>
          <w:rFonts w:ascii="Proxima nova" w:hAnsi="Proxima nova"/>
          <w:sz w:val="22"/>
          <w:szCs w:val="22"/>
        </w:rPr>
        <w:t>.</w:t>
      </w:r>
    </w:p>
    <w:p w14:paraId="66016BD4" w14:textId="77777777" w:rsidR="00E21CC4" w:rsidRPr="00706AC7" w:rsidRDefault="00E21CC4" w:rsidP="00E21CC4">
      <w:pPr>
        <w:spacing w:after="0" w:line="240" w:lineRule="auto"/>
        <w:jc w:val="both"/>
        <w:rPr>
          <w:rFonts w:ascii="Proxima nova" w:hAnsi="Proxima nova"/>
          <w:sz w:val="22"/>
          <w:szCs w:val="22"/>
        </w:rPr>
      </w:pPr>
    </w:p>
    <w:p w14:paraId="5F928AE4" w14:textId="77777777" w:rsidR="00E21CC4" w:rsidRPr="00706AC7" w:rsidRDefault="00E21CC4" w:rsidP="00E21CC4">
      <w:p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Initiative stratégique 1 : Conservation communautaire des écosystèmes et des espèces menacées</w:t>
      </w:r>
    </w:p>
    <w:p w14:paraId="13E735BB" w14:textId="77777777" w:rsidR="00E21CC4" w:rsidRPr="00706AC7" w:rsidRDefault="00E21CC4" w:rsidP="00E21CC4">
      <w:pPr>
        <w:numPr>
          <w:ilvl w:val="0"/>
          <w:numId w:val="8"/>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Axe d'intervention : Protéger des lacs (lacs du Nord).</w:t>
      </w:r>
    </w:p>
    <w:p w14:paraId="280505CD" w14:textId="77777777" w:rsidR="00E21CC4" w:rsidRPr="00706AC7" w:rsidRDefault="00E21CC4" w:rsidP="00E21CC4">
      <w:pPr>
        <w:numPr>
          <w:ilvl w:val="1"/>
          <w:numId w:val="8"/>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Activités proposées : Contribuer à la protection des lacs du nord.</w:t>
      </w:r>
    </w:p>
    <w:p w14:paraId="63BC4C28" w14:textId="77777777" w:rsidR="00E21CC4" w:rsidRPr="00706AC7" w:rsidRDefault="00E21CC4" w:rsidP="00E21CC4">
      <w:pPr>
        <w:numPr>
          <w:ilvl w:val="1"/>
          <w:numId w:val="8"/>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Indicateurs : Nombre d'actions sur la protection des lacs du Nord.</w:t>
      </w:r>
    </w:p>
    <w:p w14:paraId="49C28DB2" w14:textId="77777777" w:rsidR="00E21CC4" w:rsidRPr="00706AC7" w:rsidRDefault="00E21CC4" w:rsidP="00E21CC4">
      <w:pPr>
        <w:numPr>
          <w:ilvl w:val="0"/>
          <w:numId w:val="8"/>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Axe d'intervention : Promouvoir des initiatives de développement de l'économie verte et de l'économie bleue.</w:t>
      </w:r>
    </w:p>
    <w:p w14:paraId="47C2C679" w14:textId="77777777" w:rsidR="00E21CC4" w:rsidRPr="00706AC7" w:rsidRDefault="00E21CC4" w:rsidP="00E21CC4">
      <w:pPr>
        <w:numPr>
          <w:ilvl w:val="1"/>
          <w:numId w:val="8"/>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Activités proposées : Promouvoir le développement de l'économie verte et de l'économie bleue.</w:t>
      </w:r>
    </w:p>
    <w:p w14:paraId="1644DD83" w14:textId="77777777" w:rsidR="00E21CC4" w:rsidRPr="00706AC7" w:rsidRDefault="00E21CC4" w:rsidP="00E21CC4">
      <w:pPr>
        <w:numPr>
          <w:ilvl w:val="1"/>
          <w:numId w:val="8"/>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Indicateurs : Nombre d'initiatives de développement de l'économie verte autour des aires protégées et de l'économie bleue dans les zones riveraines des lacs.</w:t>
      </w:r>
    </w:p>
    <w:p w14:paraId="6AF29DFD"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78A3E3F9" w14:textId="77777777" w:rsidR="00E21CC4" w:rsidRPr="00706AC7" w:rsidRDefault="00E21CC4" w:rsidP="00E21CC4">
      <w:p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 xml:space="preserve"> Initiative stratégique 2 : Agriculture et pêche durables et sécurité alimentaire renforcée</w:t>
      </w:r>
    </w:p>
    <w:p w14:paraId="426DCB68" w14:textId="77777777" w:rsidR="00E21CC4" w:rsidRPr="00706AC7" w:rsidRDefault="00E21CC4" w:rsidP="00E21CC4">
      <w:pPr>
        <w:numPr>
          <w:ilvl w:val="0"/>
          <w:numId w:val="9"/>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Axe d'intervention : Développer une agriculture résiliente au changement climatique, garantissant la sécurité alimentaire, industrialisante, créatrice d'emploi et de richesse à tous les maillons de la chaîne de valeur.</w:t>
      </w:r>
    </w:p>
    <w:p w14:paraId="092129AE" w14:textId="77777777" w:rsidR="00E21CC4" w:rsidRPr="00706AC7" w:rsidRDefault="00E21CC4" w:rsidP="00E21CC4">
      <w:pPr>
        <w:numPr>
          <w:ilvl w:val="1"/>
          <w:numId w:val="9"/>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sz w:val="22"/>
          <w:szCs w:val="22"/>
          <w:lang w:val="fr-FR" w:eastAsia="fr-FR"/>
        </w:rPr>
        <w:t>Activités proposées</w:t>
      </w:r>
      <w:r w:rsidRPr="00706AC7">
        <w:rPr>
          <w:rFonts w:ascii="Proxima nova" w:eastAsia="Times New Roman" w:hAnsi="Proxima nova" w:cs="Arial"/>
          <w:sz w:val="22"/>
          <w:szCs w:val="22"/>
          <w:lang w:val="fr-FR" w:eastAsia="fr-FR"/>
        </w:rPr>
        <w:t xml:space="preserve"> : Appuyer la création des unités de transformation des produits agricoles.</w:t>
      </w:r>
    </w:p>
    <w:p w14:paraId="5848A3F8" w14:textId="77777777" w:rsidR="00E21CC4" w:rsidRPr="00706AC7" w:rsidRDefault="00E21CC4" w:rsidP="00E21CC4">
      <w:pPr>
        <w:numPr>
          <w:ilvl w:val="1"/>
          <w:numId w:val="9"/>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sz w:val="22"/>
          <w:szCs w:val="22"/>
          <w:lang w:val="fr-FR" w:eastAsia="fr-FR"/>
        </w:rPr>
        <w:t xml:space="preserve">Indicateurs </w:t>
      </w:r>
      <w:r w:rsidRPr="00706AC7">
        <w:rPr>
          <w:rFonts w:ascii="Proxima nova" w:eastAsia="Times New Roman" w:hAnsi="Proxima nova" w:cs="Arial"/>
          <w:sz w:val="22"/>
          <w:szCs w:val="22"/>
          <w:lang w:val="fr-FR" w:eastAsia="fr-FR"/>
        </w:rPr>
        <w:t>: Nombres de partenariats pour faire progresser l'agriculture et la sécurité alimentaire.</w:t>
      </w:r>
    </w:p>
    <w:p w14:paraId="75C73DED"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08FD1482"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0D8D076E"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45FB9C53"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4B0EF8AC"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37EDD77F"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1BF650E0"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566C4229"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48D911D4"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3FFCFDC3" w14:textId="77777777" w:rsidR="00E21CC4" w:rsidRPr="00706AC7" w:rsidRDefault="00E21CC4" w:rsidP="00E21CC4">
      <w:pPr>
        <w:spacing w:after="0" w:line="240" w:lineRule="auto"/>
        <w:ind w:left="1440"/>
        <w:rPr>
          <w:rFonts w:ascii="Proxima nova" w:eastAsia="Times New Roman" w:hAnsi="Proxima nova" w:cs="Arial"/>
          <w:sz w:val="22"/>
          <w:szCs w:val="22"/>
          <w:lang w:eastAsia="fr-FR"/>
        </w:rPr>
      </w:pPr>
    </w:p>
    <w:p w14:paraId="779FAF52" w14:textId="77777777" w:rsidR="00E21CC4" w:rsidRPr="00706AC7" w:rsidRDefault="00E21CC4" w:rsidP="00E21CC4">
      <w:p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 xml:space="preserve"> Initiative stratégique 3 : Renforcer l'inclusion sociale</w:t>
      </w:r>
    </w:p>
    <w:p w14:paraId="4415D14D" w14:textId="77777777" w:rsidR="00E21CC4" w:rsidRPr="00706AC7" w:rsidRDefault="00E21CC4" w:rsidP="00E21CC4">
      <w:pPr>
        <w:numPr>
          <w:ilvl w:val="0"/>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Axe d'intervention : Promouvoir des initiatives ciblées en faveur de l'inclusion.</w:t>
      </w:r>
    </w:p>
    <w:p w14:paraId="140B6233" w14:textId="77777777" w:rsidR="00E21CC4" w:rsidRPr="00706AC7" w:rsidRDefault="00E21CC4" w:rsidP="00E21CC4">
      <w:pPr>
        <w:numPr>
          <w:ilvl w:val="1"/>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sz w:val="22"/>
          <w:szCs w:val="22"/>
          <w:lang w:val="fr-FR" w:eastAsia="fr-FR"/>
        </w:rPr>
        <w:t>Activités proposées</w:t>
      </w:r>
      <w:r w:rsidRPr="00706AC7">
        <w:rPr>
          <w:rFonts w:ascii="Proxima nova" w:eastAsia="Times New Roman" w:hAnsi="Proxima nova" w:cs="Arial"/>
          <w:sz w:val="22"/>
          <w:szCs w:val="22"/>
          <w:lang w:val="fr-FR" w:eastAsia="fr-FR"/>
        </w:rPr>
        <w:t xml:space="preserve"> : Promouvoir l'Autonomisation économique verte des Femmes (Agroécologie et transformation locale).</w:t>
      </w:r>
    </w:p>
    <w:p w14:paraId="13C2EF3C" w14:textId="77777777" w:rsidR="00E21CC4" w:rsidRPr="00706AC7" w:rsidRDefault="00E21CC4" w:rsidP="00E21CC4">
      <w:pPr>
        <w:numPr>
          <w:ilvl w:val="1"/>
          <w:numId w:val="10"/>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Indicateurs :</w:t>
      </w:r>
    </w:p>
    <w:p w14:paraId="386086D2" w14:textId="77777777" w:rsidR="00E21CC4" w:rsidRPr="00706AC7" w:rsidRDefault="00E21CC4" w:rsidP="00E21CC4">
      <w:pPr>
        <w:numPr>
          <w:ilvl w:val="2"/>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Taux d'augmentation (%) du revenu mensuel moyen des femmes membres des groupements associatifs grâce à la vente des produits transformés.</w:t>
      </w:r>
    </w:p>
    <w:p w14:paraId="6A20FEB4" w14:textId="77777777" w:rsidR="00E21CC4" w:rsidRPr="00706AC7" w:rsidRDefault="00E21CC4" w:rsidP="00E21CC4">
      <w:pPr>
        <w:numPr>
          <w:ilvl w:val="2"/>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Nombre de femmes formées aux techniques de gestion d'entreprise et de transformation.</w:t>
      </w:r>
    </w:p>
    <w:p w14:paraId="0ED8261F" w14:textId="77777777" w:rsidR="00E21CC4" w:rsidRPr="00706AC7" w:rsidRDefault="00E21CC4" w:rsidP="00E21CC4">
      <w:pPr>
        <w:spacing w:after="0" w:line="240" w:lineRule="auto"/>
        <w:ind w:left="2160"/>
        <w:rPr>
          <w:rFonts w:ascii="Proxima nova" w:eastAsia="Times New Roman" w:hAnsi="Proxima nova" w:cs="Arial"/>
          <w:sz w:val="22"/>
          <w:szCs w:val="22"/>
          <w:lang w:eastAsia="fr-FR"/>
        </w:rPr>
      </w:pPr>
    </w:p>
    <w:p w14:paraId="153B27DD" w14:textId="77777777" w:rsidR="00E21CC4" w:rsidRPr="00706AC7" w:rsidRDefault="00E21CC4" w:rsidP="00E21CC4">
      <w:pPr>
        <w:numPr>
          <w:ilvl w:val="0"/>
          <w:numId w:val="10"/>
        </w:num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Axe d'intervention : Intégrer l'inclusion sociale dans tous les projets.</w:t>
      </w:r>
    </w:p>
    <w:p w14:paraId="19751065" w14:textId="77777777" w:rsidR="00E21CC4" w:rsidRPr="00706AC7" w:rsidRDefault="00E21CC4" w:rsidP="00E21CC4">
      <w:pPr>
        <w:numPr>
          <w:ilvl w:val="1"/>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sz w:val="22"/>
          <w:szCs w:val="22"/>
          <w:lang w:val="fr-FR" w:eastAsia="fr-FR"/>
        </w:rPr>
        <w:t>Activités proposées</w:t>
      </w:r>
      <w:r w:rsidRPr="00706AC7">
        <w:rPr>
          <w:rFonts w:ascii="Proxima nova" w:eastAsia="Times New Roman" w:hAnsi="Proxima nova" w:cs="Arial"/>
          <w:sz w:val="22"/>
          <w:szCs w:val="22"/>
          <w:lang w:val="fr-FR" w:eastAsia="fr-FR"/>
        </w:rPr>
        <w:t xml:space="preserve"> : Promouvoir le leadership environnemental et innovation par les Jeunes (Éco-entrepreneuriat et gestion des déchets).</w:t>
      </w:r>
    </w:p>
    <w:p w14:paraId="3B02B4A1" w14:textId="77777777" w:rsidR="00E21CC4" w:rsidRPr="00706AC7" w:rsidRDefault="00E21CC4" w:rsidP="00E21CC4">
      <w:pPr>
        <w:numPr>
          <w:ilvl w:val="1"/>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sz w:val="22"/>
          <w:szCs w:val="22"/>
          <w:lang w:val="fr-FR" w:eastAsia="fr-FR"/>
        </w:rPr>
        <w:t>Indicateurs</w:t>
      </w:r>
      <w:r w:rsidRPr="00706AC7">
        <w:rPr>
          <w:rFonts w:ascii="Proxima nova" w:eastAsia="Times New Roman" w:hAnsi="Proxima nova" w:cs="Arial"/>
          <w:sz w:val="22"/>
          <w:szCs w:val="22"/>
          <w:lang w:val="fr-FR" w:eastAsia="fr-FR"/>
        </w:rPr>
        <w:t xml:space="preserve"> :</w:t>
      </w:r>
    </w:p>
    <w:p w14:paraId="71D85855" w14:textId="77777777" w:rsidR="00E21CC4" w:rsidRPr="00706AC7" w:rsidRDefault="00E21CC4" w:rsidP="00E21CC4">
      <w:pPr>
        <w:numPr>
          <w:ilvl w:val="2"/>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Nombre d'emplois verts décents et durables créés pour les jeunes au sein des groupements.</w:t>
      </w:r>
    </w:p>
    <w:p w14:paraId="13C19889" w14:textId="77777777" w:rsidR="00E21CC4" w:rsidRPr="00706AC7" w:rsidRDefault="00E21CC4" w:rsidP="00E21CC4">
      <w:pPr>
        <w:numPr>
          <w:ilvl w:val="2"/>
          <w:numId w:val="10"/>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sz w:val="22"/>
          <w:szCs w:val="22"/>
          <w:lang w:val="fr-FR" w:eastAsia="fr-FR"/>
        </w:rPr>
        <w:t>Volume (en tonnes) de déchets plastiques ou organiques collectés, triés et transformés (pavés, compost) détournés des décharges sauvages.</w:t>
      </w:r>
    </w:p>
    <w:p w14:paraId="050589BA" w14:textId="77777777" w:rsidR="00E21CC4" w:rsidRPr="00706AC7" w:rsidRDefault="00E21CC4" w:rsidP="00E21CC4">
      <w:pPr>
        <w:spacing w:after="0" w:line="240" w:lineRule="auto"/>
        <w:rPr>
          <w:rFonts w:ascii="Proxima nova" w:eastAsia="Times New Roman" w:hAnsi="Proxima nova" w:cs="Arial"/>
          <w:b/>
          <w:bCs/>
          <w:sz w:val="22"/>
          <w:szCs w:val="22"/>
          <w:lang w:eastAsia="fr-FR"/>
        </w:rPr>
      </w:pPr>
    </w:p>
    <w:p w14:paraId="408162C3" w14:textId="77777777" w:rsidR="00E21CC4" w:rsidRPr="00706AC7" w:rsidRDefault="00E21CC4" w:rsidP="00E21CC4">
      <w:pPr>
        <w:spacing w:after="0" w:line="240" w:lineRule="auto"/>
        <w:rPr>
          <w:rFonts w:ascii="Proxima nova" w:eastAsia="Times New Roman" w:hAnsi="Proxima nova" w:cs="Arial"/>
          <w:b/>
          <w:bCs/>
          <w:sz w:val="22"/>
          <w:szCs w:val="22"/>
          <w:lang w:eastAsia="fr-FR"/>
        </w:rPr>
      </w:pPr>
      <w:r w:rsidRPr="00706AC7">
        <w:rPr>
          <w:rFonts w:ascii="Proxima nova" w:eastAsia="Times New Roman" w:hAnsi="Proxima nova" w:cs="Arial"/>
          <w:b/>
          <w:bCs/>
          <w:sz w:val="22"/>
          <w:szCs w:val="22"/>
          <w:lang w:val="fr-FR" w:eastAsia="fr-FR"/>
        </w:rPr>
        <w:t>Initiative stratégique 4 : Suivi et évaluation et gestion des connaissances et renforcement des capacités</w:t>
      </w:r>
    </w:p>
    <w:p w14:paraId="3EB6A38A" w14:textId="77777777" w:rsidR="00E21CC4" w:rsidRPr="00706AC7" w:rsidRDefault="00E21CC4" w:rsidP="00E21CC4">
      <w:pPr>
        <w:spacing w:after="0" w:line="240" w:lineRule="auto"/>
        <w:rPr>
          <w:rFonts w:ascii="Proxima nova" w:eastAsia="Times New Roman" w:hAnsi="Proxima nova" w:cs="Arial"/>
          <w:b/>
          <w:bCs/>
          <w:sz w:val="22"/>
          <w:szCs w:val="22"/>
          <w:lang w:eastAsia="fr-FR"/>
        </w:rPr>
      </w:pPr>
    </w:p>
    <w:p w14:paraId="7FACB0A8" w14:textId="77777777" w:rsidR="00E21CC4" w:rsidRPr="00706AC7" w:rsidRDefault="00E21CC4" w:rsidP="00E21CC4">
      <w:pPr>
        <w:pStyle w:val="Paragraphedeliste"/>
        <w:numPr>
          <w:ilvl w:val="0"/>
          <w:numId w:val="12"/>
        </w:numPr>
        <w:spacing w:after="0" w:line="240" w:lineRule="auto"/>
        <w:rPr>
          <w:rFonts w:ascii="Proxima nova" w:eastAsia="Times New Roman" w:hAnsi="Proxima nova" w:cs="Arial"/>
          <w:kern w:val="0"/>
          <w:sz w:val="22"/>
          <w:szCs w:val="22"/>
          <w:lang w:eastAsia="fr-FR"/>
          <w14:ligatures w14:val="none"/>
        </w:rPr>
      </w:pPr>
      <w:r w:rsidRPr="00706AC7">
        <w:rPr>
          <w:rFonts w:ascii="Proxima nova" w:eastAsia="Times New Roman" w:hAnsi="Proxima nova" w:cs="Arial"/>
          <w:b/>
          <w:bCs/>
          <w:i/>
          <w:iCs/>
          <w:kern w:val="0"/>
          <w:sz w:val="22"/>
          <w:szCs w:val="22"/>
          <w:lang w:eastAsia="fr-FR"/>
          <w14:ligatures w14:val="none"/>
        </w:rPr>
        <w:t>Objectif</w:t>
      </w:r>
      <w:r w:rsidRPr="00706AC7">
        <w:rPr>
          <w:rFonts w:ascii="Proxima nova" w:eastAsia="Times New Roman" w:hAnsi="Proxima nova" w:cs="Arial"/>
          <w:i/>
          <w:iCs/>
          <w:kern w:val="0"/>
          <w:sz w:val="22"/>
          <w:szCs w:val="22"/>
          <w:lang w:eastAsia="fr-FR"/>
          <w14:ligatures w14:val="none"/>
        </w:rPr>
        <w:t xml:space="preserve"> :</w:t>
      </w:r>
      <w:r w:rsidRPr="00706AC7">
        <w:rPr>
          <w:rFonts w:ascii="Proxima nova" w:eastAsia="Times New Roman" w:hAnsi="Proxima nova" w:cs="Arial"/>
          <w:kern w:val="0"/>
          <w:sz w:val="22"/>
          <w:szCs w:val="22"/>
          <w:lang w:eastAsia="fr-FR"/>
          <w14:ligatures w14:val="none"/>
        </w:rPr>
        <w:t xml:space="preserve"> Administrer le S&amp;E, partager les leçons apprises, actualiser les données scientifiques et stimuler les échanges Sud-Sud.</w:t>
      </w:r>
    </w:p>
    <w:p w14:paraId="1F0220D5" w14:textId="77777777" w:rsidR="00E21CC4" w:rsidRPr="00706AC7" w:rsidRDefault="00E21CC4" w:rsidP="00E21CC4">
      <w:pPr>
        <w:numPr>
          <w:ilvl w:val="0"/>
          <w:numId w:val="11"/>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i/>
          <w:iCs/>
          <w:sz w:val="22"/>
          <w:szCs w:val="22"/>
          <w:lang w:val="fr-FR" w:eastAsia="fr-FR"/>
        </w:rPr>
        <w:t xml:space="preserve">Activités </w:t>
      </w:r>
      <w:r w:rsidRPr="00706AC7">
        <w:rPr>
          <w:rFonts w:ascii="Proxima nova" w:eastAsia="Times New Roman" w:hAnsi="Proxima nova" w:cs="Arial"/>
          <w:i/>
          <w:iCs/>
          <w:sz w:val="22"/>
          <w:szCs w:val="22"/>
          <w:lang w:val="fr-FR" w:eastAsia="fr-FR"/>
        </w:rPr>
        <w:t>:</w:t>
      </w:r>
      <w:r w:rsidRPr="00706AC7">
        <w:rPr>
          <w:rFonts w:ascii="Proxima nova" w:eastAsia="Times New Roman" w:hAnsi="Proxima nova" w:cs="Arial"/>
          <w:sz w:val="22"/>
          <w:szCs w:val="22"/>
          <w:lang w:val="fr-FR" w:eastAsia="fr-FR"/>
        </w:rPr>
        <w:t xml:space="preserve"> Renforcer les capacités des OSC/OCB, vulgariser les bonnes pratiques et répliquer les innovations.</w:t>
      </w:r>
    </w:p>
    <w:p w14:paraId="2FB25256" w14:textId="77777777" w:rsidR="00E21CC4" w:rsidRPr="00706AC7" w:rsidRDefault="00E21CC4" w:rsidP="00E21CC4">
      <w:pPr>
        <w:numPr>
          <w:ilvl w:val="0"/>
          <w:numId w:val="11"/>
        </w:numPr>
        <w:spacing w:after="0" w:line="240" w:lineRule="auto"/>
        <w:rPr>
          <w:rFonts w:ascii="Proxima nova" w:eastAsia="Times New Roman" w:hAnsi="Proxima nova" w:cs="Arial"/>
          <w:sz w:val="22"/>
          <w:szCs w:val="22"/>
          <w:lang w:eastAsia="fr-FR"/>
        </w:rPr>
      </w:pPr>
      <w:r w:rsidRPr="00706AC7">
        <w:rPr>
          <w:rFonts w:ascii="Proxima nova" w:eastAsia="Times New Roman" w:hAnsi="Proxima nova" w:cs="Arial"/>
          <w:b/>
          <w:bCs/>
          <w:i/>
          <w:iCs/>
          <w:sz w:val="22"/>
          <w:szCs w:val="22"/>
          <w:lang w:val="fr-FR" w:eastAsia="fr-FR"/>
        </w:rPr>
        <w:t xml:space="preserve">Indicateurs </w:t>
      </w:r>
      <w:r w:rsidRPr="00706AC7">
        <w:rPr>
          <w:rFonts w:ascii="Proxima nova" w:eastAsia="Times New Roman" w:hAnsi="Proxima nova" w:cs="Arial"/>
          <w:i/>
          <w:iCs/>
          <w:sz w:val="22"/>
          <w:szCs w:val="22"/>
          <w:lang w:val="fr-FR" w:eastAsia="fr-FR"/>
        </w:rPr>
        <w:t>:</w:t>
      </w:r>
      <w:r w:rsidRPr="00706AC7">
        <w:rPr>
          <w:rFonts w:ascii="Proxima nova" w:eastAsia="Times New Roman" w:hAnsi="Proxima nova" w:cs="Arial"/>
          <w:sz w:val="22"/>
          <w:szCs w:val="22"/>
          <w:lang w:val="fr-FR" w:eastAsia="fr-FR"/>
        </w:rPr>
        <w:t xml:space="preserve"> Projets de micro subventions accompagnés ; nombre d'OSC/OCB renforcées ; cadres d'échanges Sud-Sud établis ; niveau d'actualisation des connaissances scientifiques sur les espaces naturels.</w:t>
      </w:r>
    </w:p>
    <w:p w14:paraId="670D879B" w14:textId="77777777" w:rsidR="00E21CC4" w:rsidRPr="00706AC7" w:rsidRDefault="00E21CC4" w:rsidP="00E21CC4">
      <w:pPr>
        <w:spacing w:after="0" w:line="240" w:lineRule="auto"/>
        <w:jc w:val="both"/>
        <w:rPr>
          <w:rFonts w:ascii="Proxima nova" w:hAnsi="Proxima nova"/>
          <w:sz w:val="22"/>
          <w:szCs w:val="22"/>
        </w:rPr>
      </w:pPr>
    </w:p>
    <w:p w14:paraId="0D182166"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 xml:space="preserve">Les interventions devront être mises en œuvre prioritairement dans les paysages de </w:t>
      </w:r>
      <w:proofErr w:type="spellStart"/>
      <w:r w:rsidRPr="00706AC7">
        <w:rPr>
          <w:rFonts w:ascii="Proxima nova" w:hAnsi="Proxima nova"/>
          <w:b/>
          <w:bCs/>
          <w:sz w:val="22"/>
          <w:szCs w:val="22"/>
          <w:lang w:val="fr-FR"/>
        </w:rPr>
        <w:t>Butanyerera</w:t>
      </w:r>
      <w:proofErr w:type="spellEnd"/>
      <w:r w:rsidRPr="00706AC7">
        <w:rPr>
          <w:rFonts w:ascii="Proxima nova" w:hAnsi="Proxima nova"/>
          <w:sz w:val="22"/>
          <w:szCs w:val="22"/>
          <w:lang w:val="fr-FR"/>
        </w:rPr>
        <w:t xml:space="preserve"> (</w:t>
      </w:r>
      <w:proofErr w:type="spellStart"/>
      <w:r w:rsidRPr="00706AC7">
        <w:rPr>
          <w:rFonts w:ascii="Proxima nova" w:hAnsi="Proxima nova"/>
          <w:sz w:val="22"/>
          <w:szCs w:val="22"/>
          <w:lang w:val="fr-FR"/>
        </w:rPr>
        <w:t>Kirundo</w:t>
      </w:r>
      <w:proofErr w:type="spellEnd"/>
      <w:r w:rsidRPr="00706AC7">
        <w:rPr>
          <w:rFonts w:ascii="Proxima nova" w:hAnsi="Proxima nova"/>
          <w:sz w:val="22"/>
          <w:szCs w:val="22"/>
          <w:lang w:val="fr-FR"/>
        </w:rPr>
        <w:t xml:space="preserve">, Ngozi et </w:t>
      </w:r>
      <w:proofErr w:type="spellStart"/>
      <w:r w:rsidRPr="00706AC7">
        <w:rPr>
          <w:rFonts w:ascii="Proxima nova" w:hAnsi="Proxima nova"/>
          <w:sz w:val="22"/>
          <w:szCs w:val="22"/>
          <w:lang w:val="fr-FR"/>
        </w:rPr>
        <w:t>Kayanza</w:t>
      </w:r>
      <w:proofErr w:type="spellEnd"/>
      <w:r w:rsidRPr="00706AC7">
        <w:rPr>
          <w:rFonts w:ascii="Proxima nova" w:hAnsi="Proxima nova"/>
          <w:sz w:val="22"/>
          <w:szCs w:val="22"/>
          <w:lang w:val="fr-FR"/>
        </w:rPr>
        <w:t xml:space="preserve">) et de </w:t>
      </w:r>
      <w:proofErr w:type="spellStart"/>
      <w:r w:rsidRPr="00706AC7">
        <w:rPr>
          <w:rFonts w:ascii="Proxima nova" w:hAnsi="Proxima nova"/>
          <w:b/>
          <w:bCs/>
          <w:sz w:val="22"/>
          <w:szCs w:val="22"/>
          <w:lang w:val="fr-FR"/>
        </w:rPr>
        <w:t>Burunga</w:t>
      </w:r>
      <w:proofErr w:type="spellEnd"/>
      <w:r w:rsidRPr="00706AC7">
        <w:rPr>
          <w:rFonts w:ascii="Proxima nova" w:hAnsi="Proxima nova"/>
          <w:sz w:val="22"/>
          <w:szCs w:val="22"/>
          <w:lang w:val="fr-FR"/>
        </w:rPr>
        <w:t xml:space="preserve"> (</w:t>
      </w:r>
      <w:proofErr w:type="spellStart"/>
      <w:r w:rsidRPr="00706AC7">
        <w:rPr>
          <w:rFonts w:ascii="Proxima nova" w:hAnsi="Proxima nova"/>
          <w:sz w:val="22"/>
          <w:szCs w:val="22"/>
          <w:lang w:val="fr-FR"/>
        </w:rPr>
        <w:t>Makamba</w:t>
      </w:r>
      <w:proofErr w:type="spellEnd"/>
      <w:r w:rsidRPr="00706AC7">
        <w:rPr>
          <w:rFonts w:ascii="Proxima nova" w:hAnsi="Proxima nova"/>
          <w:sz w:val="22"/>
          <w:szCs w:val="22"/>
          <w:lang w:val="fr-FR"/>
        </w:rPr>
        <w:t xml:space="preserve">, Rutana et </w:t>
      </w:r>
      <w:proofErr w:type="spellStart"/>
      <w:r w:rsidRPr="00706AC7">
        <w:rPr>
          <w:rFonts w:ascii="Proxima nova" w:hAnsi="Proxima nova"/>
          <w:sz w:val="22"/>
          <w:szCs w:val="22"/>
          <w:lang w:val="fr-FR"/>
        </w:rPr>
        <w:t>Rumonge</w:t>
      </w:r>
      <w:proofErr w:type="spellEnd"/>
      <w:r w:rsidRPr="00706AC7">
        <w:rPr>
          <w:rFonts w:ascii="Proxima nova" w:hAnsi="Proxima nova"/>
          <w:sz w:val="22"/>
          <w:szCs w:val="22"/>
          <w:lang w:val="fr-FR"/>
        </w:rPr>
        <w:t xml:space="preserve">). Les projets relevant de l'Initiative stratégique 3 relative à l'inclusion sociale pourront toutefois être proposés en </w:t>
      </w:r>
      <w:r w:rsidRPr="00706AC7">
        <w:rPr>
          <w:rFonts w:ascii="Proxima nova" w:hAnsi="Proxima nova"/>
          <w:b/>
          <w:bCs/>
          <w:sz w:val="22"/>
          <w:szCs w:val="22"/>
          <w:lang w:val="fr-FR"/>
        </w:rPr>
        <w:t>dehors de ces paysages prioritaires</w:t>
      </w:r>
      <w:r w:rsidRPr="00706AC7">
        <w:rPr>
          <w:rFonts w:ascii="Proxima nova" w:hAnsi="Proxima nova"/>
          <w:sz w:val="22"/>
          <w:szCs w:val="22"/>
          <w:lang w:val="fr-FR"/>
        </w:rPr>
        <w:t>.</w:t>
      </w:r>
    </w:p>
    <w:p w14:paraId="71C60298" w14:textId="77777777" w:rsidR="00E21CC4" w:rsidRPr="00706AC7" w:rsidRDefault="00E21CC4" w:rsidP="00E21CC4">
      <w:pPr>
        <w:spacing w:after="0" w:line="240" w:lineRule="auto"/>
        <w:jc w:val="both"/>
        <w:rPr>
          <w:rFonts w:ascii="Proxima nova" w:hAnsi="Proxima nova"/>
          <w:sz w:val="22"/>
          <w:szCs w:val="22"/>
        </w:rPr>
      </w:pPr>
    </w:p>
    <w:p w14:paraId="545E786E" w14:textId="77777777" w:rsidR="00E21CC4" w:rsidRPr="00706AC7" w:rsidRDefault="00E21CC4" w:rsidP="00E21CC4">
      <w:pPr>
        <w:spacing w:after="0" w:line="240" w:lineRule="auto"/>
        <w:jc w:val="both"/>
        <w:rPr>
          <w:rFonts w:ascii="Proxima nova" w:hAnsi="Proxima nova"/>
          <w:sz w:val="22"/>
          <w:szCs w:val="22"/>
        </w:rPr>
      </w:pPr>
    </w:p>
    <w:p w14:paraId="473EED80" w14:textId="77777777" w:rsidR="00E21CC4" w:rsidRDefault="00E21CC4" w:rsidP="00E21CC4">
      <w:pPr>
        <w:spacing w:after="0" w:line="240" w:lineRule="auto"/>
        <w:jc w:val="both"/>
        <w:rPr>
          <w:rFonts w:ascii="Proxima nova" w:hAnsi="Proxima nova"/>
          <w:sz w:val="22"/>
          <w:szCs w:val="22"/>
        </w:rPr>
      </w:pPr>
    </w:p>
    <w:p w14:paraId="1FF9259B" w14:textId="77777777" w:rsidR="00536523" w:rsidRPr="00706AC7" w:rsidRDefault="00536523" w:rsidP="00E21CC4">
      <w:pPr>
        <w:spacing w:after="0" w:line="240" w:lineRule="auto"/>
        <w:jc w:val="both"/>
        <w:rPr>
          <w:rFonts w:ascii="Proxima nova" w:hAnsi="Proxima nova"/>
          <w:sz w:val="22"/>
          <w:szCs w:val="22"/>
        </w:rPr>
      </w:pPr>
    </w:p>
    <w:p w14:paraId="542A23A9" w14:textId="77777777" w:rsidR="00E21CC4" w:rsidRPr="00706AC7" w:rsidRDefault="00E21CC4" w:rsidP="00E21CC4">
      <w:pPr>
        <w:spacing w:after="0" w:line="240" w:lineRule="auto"/>
        <w:jc w:val="both"/>
        <w:rPr>
          <w:rFonts w:ascii="Proxima nova" w:hAnsi="Proxima nova"/>
          <w:sz w:val="22"/>
          <w:szCs w:val="22"/>
        </w:rPr>
      </w:pPr>
    </w:p>
    <w:p w14:paraId="6FA6F444" w14:textId="77777777" w:rsidR="00E21CC4" w:rsidRPr="00706AC7" w:rsidRDefault="00E21CC4" w:rsidP="00E21CC4">
      <w:pPr>
        <w:spacing w:after="0" w:line="240" w:lineRule="auto"/>
        <w:jc w:val="both"/>
        <w:rPr>
          <w:rFonts w:ascii="Proxima nova" w:hAnsi="Proxima nova"/>
          <w:sz w:val="22"/>
          <w:szCs w:val="22"/>
        </w:rPr>
      </w:pPr>
    </w:p>
    <w:p w14:paraId="72F5C7CA" w14:textId="77777777" w:rsidR="00E21CC4" w:rsidRPr="00706AC7" w:rsidRDefault="00E21CC4" w:rsidP="00E21CC4">
      <w:pPr>
        <w:spacing w:after="0" w:line="240" w:lineRule="auto"/>
        <w:jc w:val="both"/>
        <w:rPr>
          <w:rFonts w:ascii="Proxima nova" w:hAnsi="Proxima nova"/>
          <w:sz w:val="22"/>
          <w:szCs w:val="22"/>
        </w:rPr>
      </w:pPr>
    </w:p>
    <w:p w14:paraId="59FE9095" w14:textId="77777777" w:rsidR="00E21CC4" w:rsidRPr="00706AC7" w:rsidRDefault="00E21CC4" w:rsidP="00E21CC4">
      <w:pPr>
        <w:pStyle w:val="Paragraphedeliste"/>
        <w:numPr>
          <w:ilvl w:val="0"/>
          <w:numId w:val="14"/>
        </w:numPr>
        <w:spacing w:after="0" w:line="240" w:lineRule="auto"/>
        <w:jc w:val="both"/>
        <w:rPr>
          <w:rFonts w:ascii="Proxima nova" w:hAnsi="Proxima nova"/>
          <w:b/>
          <w:bCs/>
          <w:sz w:val="22"/>
          <w:szCs w:val="22"/>
          <w:u w:val="single"/>
        </w:rPr>
      </w:pPr>
      <w:r w:rsidRPr="00706AC7">
        <w:rPr>
          <w:rFonts w:ascii="Proxima nova" w:hAnsi="Proxima nova"/>
          <w:b/>
          <w:bCs/>
          <w:sz w:val="22"/>
          <w:szCs w:val="22"/>
          <w:u w:val="single"/>
        </w:rPr>
        <w:lastRenderedPageBreak/>
        <w:t>Enveloppe financière et durée des projets</w:t>
      </w:r>
    </w:p>
    <w:p w14:paraId="15FD9C3E" w14:textId="77777777" w:rsidR="00E21CC4" w:rsidRPr="00706AC7" w:rsidRDefault="00E21CC4" w:rsidP="00E21CC4">
      <w:pPr>
        <w:spacing w:after="0" w:line="240" w:lineRule="auto"/>
        <w:jc w:val="both"/>
        <w:rPr>
          <w:rFonts w:ascii="Proxima nova" w:hAnsi="Proxima nova"/>
          <w:sz w:val="22"/>
          <w:szCs w:val="22"/>
        </w:rPr>
      </w:pPr>
    </w:p>
    <w:p w14:paraId="3D5FB085"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 xml:space="preserve">Le montant des subventions sollicitées devra être compris entre </w:t>
      </w:r>
      <w:r w:rsidRPr="00706AC7">
        <w:rPr>
          <w:rFonts w:ascii="Proxima nova" w:hAnsi="Proxima nova"/>
          <w:b/>
          <w:bCs/>
          <w:sz w:val="22"/>
          <w:szCs w:val="22"/>
          <w:lang w:val="fr-FR"/>
        </w:rPr>
        <w:t>5 000 USD et 75 000 USD</w:t>
      </w:r>
      <w:r w:rsidRPr="00706AC7">
        <w:rPr>
          <w:rFonts w:ascii="Proxima nova" w:hAnsi="Proxima nova"/>
          <w:sz w:val="22"/>
          <w:szCs w:val="22"/>
          <w:lang w:val="fr-FR"/>
        </w:rPr>
        <w:t xml:space="preserve"> par projet. Le budget soumis devra être réaliste, détaillé et justifié au regard des activités proposées ainsi que des résultats attendus. Une attention particulière sera accordée au rapport coût-efficacité des interventions et à leur potentiel de durabilité.</w:t>
      </w:r>
    </w:p>
    <w:p w14:paraId="1B03A86C" w14:textId="77777777" w:rsidR="00E21CC4" w:rsidRPr="00706AC7" w:rsidRDefault="00E21CC4" w:rsidP="00E21CC4">
      <w:pPr>
        <w:spacing w:after="0" w:line="240" w:lineRule="auto"/>
        <w:jc w:val="both"/>
        <w:rPr>
          <w:rFonts w:ascii="Proxima nova" w:hAnsi="Proxima nova"/>
          <w:sz w:val="22"/>
          <w:szCs w:val="22"/>
        </w:rPr>
      </w:pPr>
    </w:p>
    <w:p w14:paraId="7661035C"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Tout candidat devra pouvoir justifier de sa capacité à fournir un montant de cofinancement égal à au montant de la subvention demandée. Les contributions des bénéficiaires, des communautés locales, des autorités locales ou d'autres partenaires techniques et financiers seront considérées comme cofinancement. Ces contributions peuvent être financières ou en nature (mise à disposition de terrains, main-d'œuvre communautaire, équipements, expertise technique, etc.).</w:t>
      </w:r>
    </w:p>
    <w:p w14:paraId="02CACF3F" w14:textId="77777777" w:rsidR="00E21CC4" w:rsidRPr="00706AC7" w:rsidRDefault="00E21CC4" w:rsidP="00E21CC4">
      <w:pPr>
        <w:spacing w:after="0" w:line="240" w:lineRule="auto"/>
        <w:jc w:val="both"/>
        <w:rPr>
          <w:rFonts w:ascii="Proxima nova" w:hAnsi="Proxima nova"/>
          <w:sz w:val="22"/>
          <w:szCs w:val="22"/>
        </w:rPr>
      </w:pPr>
    </w:p>
    <w:p w14:paraId="397D49E0"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 xml:space="preserve">La durée maximale des projets financés dans le cadre du présent appel à propositions est fixée à </w:t>
      </w:r>
      <w:r w:rsidRPr="00706AC7">
        <w:rPr>
          <w:rFonts w:ascii="Proxima nova" w:hAnsi="Proxima nova"/>
          <w:b/>
          <w:bCs/>
          <w:sz w:val="22"/>
          <w:szCs w:val="22"/>
          <w:lang w:val="fr-FR"/>
        </w:rPr>
        <w:t>24 mois</w:t>
      </w:r>
      <w:r w:rsidRPr="00706AC7">
        <w:rPr>
          <w:rFonts w:ascii="Proxima nova" w:hAnsi="Proxima nova"/>
          <w:sz w:val="22"/>
          <w:szCs w:val="22"/>
          <w:lang w:val="fr-FR"/>
        </w:rPr>
        <w:t>. Les candidats devront présenter un calendrier de mise en œuvre cohérent, permettant l'atteinte des résultats proposés dans les délais prévus.</w:t>
      </w:r>
    </w:p>
    <w:p w14:paraId="1687F3BE" w14:textId="77777777" w:rsidR="00E21CC4" w:rsidRPr="00706AC7" w:rsidRDefault="00E21CC4" w:rsidP="00E21CC4">
      <w:pPr>
        <w:spacing w:after="0" w:line="240" w:lineRule="auto"/>
        <w:jc w:val="both"/>
        <w:rPr>
          <w:rFonts w:ascii="Proxima nova" w:hAnsi="Proxima nova"/>
          <w:b/>
          <w:bCs/>
          <w:sz w:val="22"/>
          <w:szCs w:val="22"/>
        </w:rPr>
      </w:pPr>
    </w:p>
    <w:p w14:paraId="789E7093" w14:textId="77777777" w:rsidR="00E21CC4" w:rsidRPr="00706AC7" w:rsidRDefault="00E21CC4" w:rsidP="00E21CC4">
      <w:pPr>
        <w:spacing w:after="0" w:line="240" w:lineRule="auto"/>
        <w:jc w:val="both"/>
        <w:rPr>
          <w:rFonts w:ascii="Proxima nova" w:hAnsi="Proxima nova"/>
          <w:b/>
          <w:bCs/>
          <w:sz w:val="22"/>
          <w:szCs w:val="22"/>
        </w:rPr>
      </w:pPr>
    </w:p>
    <w:p w14:paraId="7151AC36" w14:textId="77777777" w:rsidR="00E21CC4" w:rsidRPr="00706AC7" w:rsidRDefault="00E21CC4" w:rsidP="00E21CC4">
      <w:pPr>
        <w:pStyle w:val="Paragraphedeliste"/>
        <w:numPr>
          <w:ilvl w:val="0"/>
          <w:numId w:val="14"/>
        </w:numPr>
        <w:spacing w:after="0" w:line="240" w:lineRule="auto"/>
        <w:jc w:val="both"/>
        <w:rPr>
          <w:rFonts w:ascii="Proxima nova" w:hAnsi="Proxima nova"/>
          <w:b/>
          <w:bCs/>
          <w:sz w:val="22"/>
          <w:szCs w:val="22"/>
          <w:u w:val="single"/>
        </w:rPr>
      </w:pPr>
      <w:r w:rsidRPr="00706AC7">
        <w:rPr>
          <w:rFonts w:ascii="Proxima nova" w:hAnsi="Proxima nova"/>
          <w:b/>
          <w:bCs/>
          <w:sz w:val="22"/>
          <w:szCs w:val="22"/>
          <w:u w:val="single"/>
        </w:rPr>
        <w:t>Critères d’éligibilité</w:t>
      </w:r>
    </w:p>
    <w:p w14:paraId="65489AB6" w14:textId="77777777" w:rsidR="00E21CC4" w:rsidRPr="00706AC7" w:rsidRDefault="00E21CC4" w:rsidP="00E21CC4">
      <w:pPr>
        <w:spacing w:after="0" w:line="240" w:lineRule="auto"/>
        <w:jc w:val="both"/>
        <w:rPr>
          <w:rFonts w:ascii="Proxima nova" w:hAnsi="Proxima nova"/>
          <w:sz w:val="22"/>
          <w:szCs w:val="22"/>
        </w:rPr>
      </w:pPr>
    </w:p>
    <w:p w14:paraId="2D642524"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Le présent appel à propositions est ouvert aux associations locales à but non lucratif</w:t>
      </w:r>
    </w:p>
    <w:p w14:paraId="75F19491" w14:textId="77777777" w:rsidR="00E21CC4" w:rsidRPr="00706AC7" w:rsidRDefault="00E21CC4" w:rsidP="00E21CC4">
      <w:pPr>
        <w:spacing w:after="0" w:line="240" w:lineRule="auto"/>
        <w:ind w:left="720"/>
        <w:jc w:val="both"/>
        <w:rPr>
          <w:rFonts w:ascii="Proxima nova" w:hAnsi="Proxima nova"/>
          <w:sz w:val="22"/>
          <w:szCs w:val="22"/>
        </w:rPr>
      </w:pPr>
      <w:r w:rsidRPr="00706AC7">
        <w:rPr>
          <w:rFonts w:ascii="Proxima nova" w:hAnsi="Proxima nova"/>
          <w:sz w:val="22"/>
          <w:szCs w:val="22"/>
          <w:lang w:val="fr-FR"/>
        </w:rPr>
        <w:t>Notamment :</w:t>
      </w:r>
    </w:p>
    <w:p w14:paraId="4FDD6B3F" w14:textId="77777777" w:rsidR="00E21CC4" w:rsidRPr="00706AC7" w:rsidRDefault="00E21CC4" w:rsidP="00E21CC4">
      <w:pPr>
        <w:spacing w:after="0" w:line="240" w:lineRule="auto"/>
        <w:ind w:left="720"/>
        <w:jc w:val="both"/>
        <w:rPr>
          <w:rFonts w:ascii="Proxima nova" w:hAnsi="Proxima nova"/>
          <w:sz w:val="22"/>
          <w:szCs w:val="22"/>
        </w:rPr>
      </w:pPr>
    </w:p>
    <w:p w14:paraId="7C68315D" w14:textId="77777777" w:rsidR="00E21CC4" w:rsidRPr="00706AC7" w:rsidRDefault="00E21CC4" w:rsidP="00E21CC4">
      <w:pPr>
        <w:pStyle w:val="Paragraphedeliste"/>
        <w:numPr>
          <w:ilvl w:val="0"/>
          <w:numId w:val="6"/>
        </w:numPr>
        <w:spacing w:after="0" w:line="240" w:lineRule="auto"/>
        <w:jc w:val="both"/>
        <w:rPr>
          <w:rFonts w:ascii="Proxima nova" w:hAnsi="Proxima nova"/>
          <w:sz w:val="22"/>
          <w:szCs w:val="22"/>
        </w:rPr>
      </w:pPr>
      <w:r w:rsidRPr="00706AC7">
        <w:rPr>
          <w:rFonts w:ascii="Proxima nova" w:hAnsi="Proxima nova"/>
          <w:sz w:val="22"/>
          <w:szCs w:val="22"/>
        </w:rPr>
        <w:t>Organisations de la société civile (OSC) légalement constituées</w:t>
      </w:r>
    </w:p>
    <w:p w14:paraId="443AC90D" w14:textId="77777777" w:rsidR="00E21CC4" w:rsidRPr="00706AC7" w:rsidRDefault="00E21CC4" w:rsidP="00E21CC4">
      <w:pPr>
        <w:pStyle w:val="Paragraphedeliste"/>
        <w:numPr>
          <w:ilvl w:val="0"/>
          <w:numId w:val="6"/>
        </w:numPr>
        <w:spacing w:after="0" w:line="240" w:lineRule="auto"/>
        <w:jc w:val="both"/>
        <w:rPr>
          <w:rFonts w:ascii="Proxima nova" w:hAnsi="Proxima nova"/>
          <w:sz w:val="22"/>
          <w:szCs w:val="22"/>
        </w:rPr>
      </w:pPr>
      <w:r w:rsidRPr="00706AC7">
        <w:rPr>
          <w:rFonts w:ascii="Proxima nova" w:hAnsi="Proxima nova"/>
          <w:sz w:val="22"/>
          <w:szCs w:val="22"/>
        </w:rPr>
        <w:t>Organisations communautaires de base (OCB) reconnues par les autorités compétentes</w:t>
      </w:r>
    </w:p>
    <w:p w14:paraId="1E3FD2C3"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Les structures gouvernementales, les entreprises privées à but lucratif ainsi que les personnes physiques ne sont pas éligibles au financement direct dans le cadre du présent appel.</w:t>
      </w:r>
    </w:p>
    <w:p w14:paraId="118550EB" w14:textId="77777777" w:rsidR="00E21CC4" w:rsidRPr="00706AC7" w:rsidRDefault="00E21CC4" w:rsidP="00E21CC4">
      <w:pPr>
        <w:spacing w:after="0" w:line="240" w:lineRule="auto"/>
        <w:jc w:val="both"/>
        <w:rPr>
          <w:rFonts w:ascii="Proxima nova" w:hAnsi="Proxima nova"/>
          <w:sz w:val="22"/>
          <w:szCs w:val="22"/>
        </w:rPr>
      </w:pPr>
    </w:p>
    <w:p w14:paraId="427E0530"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Les organisations candidates doivent répondre aux critères suivants :</w:t>
      </w:r>
    </w:p>
    <w:p w14:paraId="7799D6A7" w14:textId="77777777" w:rsidR="00E21CC4" w:rsidRPr="00706AC7" w:rsidRDefault="00E21CC4" w:rsidP="00E21CC4">
      <w:pPr>
        <w:pStyle w:val="Paragraphedeliste"/>
        <w:numPr>
          <w:ilvl w:val="0"/>
          <w:numId w:val="2"/>
        </w:numPr>
        <w:spacing w:after="0" w:line="240" w:lineRule="auto"/>
        <w:jc w:val="both"/>
        <w:rPr>
          <w:rFonts w:ascii="Proxima nova" w:hAnsi="Proxima nova"/>
          <w:sz w:val="22"/>
          <w:szCs w:val="22"/>
        </w:rPr>
      </w:pPr>
      <w:r w:rsidRPr="00706AC7">
        <w:rPr>
          <w:rFonts w:ascii="Proxima nova" w:hAnsi="Proxima nova"/>
          <w:sz w:val="22"/>
          <w:szCs w:val="22"/>
        </w:rPr>
        <w:t>Être légalement enregistrées au Burundi</w:t>
      </w:r>
    </w:p>
    <w:p w14:paraId="63CCCB2A"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Pouvoir justifier d’une expérience d'au moins 2 ans dans la mise en œuvre des initiatives visant amélioration des moyens de subsistances de la population locale à travers la protection et la conservation des ressources environnementales</w:t>
      </w:r>
    </w:p>
    <w:p w14:paraId="429AE5E5"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Démontrer de l'expérience dans la mise en œuvre des initiatives similaires à celles de l’initiative stratégique choisie</w:t>
      </w:r>
    </w:p>
    <w:p w14:paraId="4B7261A6"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Avoir une bonne structure de gestion organisationnelle</w:t>
      </w:r>
    </w:p>
    <w:p w14:paraId="7E1906E0"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Avoir déjà géré, au cours des cinq dernières années, une ou plusieurs subventions d'un montant cumulé au moins égal au financement sollicité.</w:t>
      </w:r>
    </w:p>
    <w:p w14:paraId="2129BCF5"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Avoir la capacité de fournir un cofinancement en fonds et/ou en nature équivalent au montant du budget demandé au PMF-FEM</w:t>
      </w:r>
    </w:p>
    <w:p w14:paraId="5942C6F6"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Démontrer une bonne connaissance de la zone d'action par la fourniture d'une cartographie et des coordonnées de géolocalisation précises</w:t>
      </w:r>
    </w:p>
    <w:p w14:paraId="71D7C1E7"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lastRenderedPageBreak/>
        <w:t>Être une organisation composée de jeunes, de femmes, de personnes handicapées ou de populations autochtones constitue un atout</w:t>
      </w:r>
    </w:p>
    <w:p w14:paraId="7D36A264" w14:textId="77777777" w:rsidR="00E21CC4" w:rsidRPr="00706AC7" w:rsidRDefault="00E21CC4" w:rsidP="00E21CC4">
      <w:pPr>
        <w:numPr>
          <w:ilvl w:val="0"/>
          <w:numId w:val="2"/>
        </w:numPr>
        <w:spacing w:after="0" w:line="240" w:lineRule="auto"/>
        <w:jc w:val="both"/>
        <w:rPr>
          <w:rFonts w:ascii="Proxima nova" w:hAnsi="Proxima nova"/>
          <w:sz w:val="22"/>
          <w:szCs w:val="22"/>
        </w:rPr>
      </w:pPr>
      <w:r w:rsidRPr="00706AC7">
        <w:rPr>
          <w:rFonts w:ascii="Proxima nova" w:hAnsi="Proxima nova"/>
          <w:sz w:val="22"/>
          <w:szCs w:val="22"/>
          <w:lang w:val="fr-FR"/>
        </w:rPr>
        <w:t>Être une association issue de la zone d'action constitue un atout</w:t>
      </w:r>
    </w:p>
    <w:p w14:paraId="3400D0B0" w14:textId="77777777" w:rsidR="00E21CC4" w:rsidRPr="00706AC7" w:rsidRDefault="00E21CC4" w:rsidP="00E21CC4">
      <w:pPr>
        <w:spacing w:after="0" w:line="240" w:lineRule="auto"/>
        <w:jc w:val="both"/>
        <w:rPr>
          <w:rFonts w:ascii="Proxima nova" w:hAnsi="Proxima nova"/>
          <w:sz w:val="22"/>
          <w:szCs w:val="22"/>
        </w:rPr>
      </w:pPr>
    </w:p>
    <w:p w14:paraId="1E52BB3E"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L'action proposée devrait refléter les intérêts généraux de l'environnement par :</w:t>
      </w:r>
    </w:p>
    <w:p w14:paraId="66E6020D" w14:textId="77777777" w:rsidR="00E21CC4" w:rsidRPr="00706AC7" w:rsidRDefault="00E21CC4" w:rsidP="00E21CC4">
      <w:pPr>
        <w:pStyle w:val="Paragraphedeliste"/>
        <w:numPr>
          <w:ilvl w:val="0"/>
          <w:numId w:val="2"/>
        </w:numPr>
        <w:spacing w:after="0" w:line="240" w:lineRule="auto"/>
        <w:jc w:val="both"/>
        <w:rPr>
          <w:rFonts w:ascii="Proxima nova" w:hAnsi="Proxima nova"/>
          <w:sz w:val="22"/>
          <w:szCs w:val="22"/>
        </w:rPr>
      </w:pPr>
      <w:r w:rsidRPr="00706AC7">
        <w:rPr>
          <w:rFonts w:ascii="Proxima nova" w:hAnsi="Proxima nova"/>
          <w:sz w:val="22"/>
          <w:szCs w:val="22"/>
        </w:rPr>
        <w:t>La potentialité de la réplicabilité</w:t>
      </w:r>
    </w:p>
    <w:p w14:paraId="20E9A655" w14:textId="77777777" w:rsidR="00E21CC4" w:rsidRPr="00706AC7" w:rsidRDefault="00E21CC4" w:rsidP="00E21CC4">
      <w:pPr>
        <w:pStyle w:val="Paragraphedeliste"/>
        <w:numPr>
          <w:ilvl w:val="0"/>
          <w:numId w:val="2"/>
        </w:numPr>
        <w:spacing w:after="0" w:line="240" w:lineRule="auto"/>
        <w:jc w:val="both"/>
        <w:rPr>
          <w:rFonts w:ascii="Proxima nova" w:hAnsi="Proxima nova"/>
          <w:sz w:val="22"/>
          <w:szCs w:val="22"/>
        </w:rPr>
      </w:pPr>
      <w:r w:rsidRPr="00706AC7">
        <w:rPr>
          <w:rFonts w:ascii="Proxima nova" w:hAnsi="Proxima nova"/>
          <w:sz w:val="22"/>
          <w:szCs w:val="22"/>
        </w:rPr>
        <w:t>La capacité d'aboutir aux impacts considérables au-delà du temps et de la zone dans laquelle se localise la communauté bénéficiaire.</w:t>
      </w:r>
    </w:p>
    <w:p w14:paraId="3E9EDD27" w14:textId="77777777" w:rsidR="00E21CC4" w:rsidRPr="00706AC7" w:rsidRDefault="00E21CC4" w:rsidP="00E21CC4">
      <w:pPr>
        <w:pStyle w:val="Paragraphedeliste"/>
        <w:numPr>
          <w:ilvl w:val="0"/>
          <w:numId w:val="2"/>
        </w:numPr>
        <w:spacing w:after="0" w:line="240" w:lineRule="auto"/>
        <w:jc w:val="both"/>
        <w:rPr>
          <w:rFonts w:ascii="Proxima nova" w:hAnsi="Proxima nova"/>
          <w:sz w:val="22"/>
          <w:szCs w:val="22"/>
        </w:rPr>
      </w:pPr>
      <w:r w:rsidRPr="00706AC7">
        <w:rPr>
          <w:rFonts w:ascii="Proxima nova" w:hAnsi="Proxima nova"/>
          <w:sz w:val="22"/>
          <w:szCs w:val="22"/>
        </w:rPr>
        <w:t>La possibilité d'adoption des activités par le public au sens large.</w:t>
      </w:r>
    </w:p>
    <w:p w14:paraId="6F96E593" w14:textId="77777777" w:rsidR="00E21CC4" w:rsidRPr="00706AC7" w:rsidRDefault="00E21CC4" w:rsidP="00E21CC4">
      <w:pPr>
        <w:pStyle w:val="Paragraphedeliste"/>
        <w:numPr>
          <w:ilvl w:val="0"/>
          <w:numId w:val="2"/>
        </w:numPr>
        <w:spacing w:after="0" w:line="240" w:lineRule="auto"/>
        <w:jc w:val="both"/>
        <w:rPr>
          <w:rFonts w:ascii="Proxima nova" w:hAnsi="Proxima nova"/>
          <w:sz w:val="22"/>
          <w:szCs w:val="22"/>
        </w:rPr>
      </w:pPr>
      <w:r w:rsidRPr="00706AC7">
        <w:rPr>
          <w:rFonts w:ascii="Proxima nova" w:hAnsi="Proxima nova"/>
          <w:sz w:val="22"/>
          <w:szCs w:val="22"/>
        </w:rPr>
        <w:t>Leur caractère innovant, participatif et inclusif</w:t>
      </w:r>
    </w:p>
    <w:p w14:paraId="0AF23264" w14:textId="77777777" w:rsidR="00E21CC4" w:rsidRPr="00706AC7" w:rsidRDefault="00E21CC4" w:rsidP="00E21CC4">
      <w:pPr>
        <w:spacing w:after="0" w:line="240" w:lineRule="auto"/>
        <w:jc w:val="both"/>
        <w:rPr>
          <w:rFonts w:ascii="Proxima nova" w:hAnsi="Proxima nova"/>
          <w:sz w:val="22"/>
          <w:szCs w:val="22"/>
        </w:rPr>
      </w:pPr>
    </w:p>
    <w:p w14:paraId="0883CEB8"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Les associations ou les ONG locales retenues s'engagent à participer au dispositif de suivi, d'évaluation et de partage de bonnes pratiques.</w:t>
      </w:r>
    </w:p>
    <w:p w14:paraId="439E18A6" w14:textId="77777777" w:rsidR="00E21CC4" w:rsidRPr="00706AC7" w:rsidRDefault="00E21CC4" w:rsidP="00E21CC4">
      <w:pPr>
        <w:spacing w:after="0" w:line="240" w:lineRule="auto"/>
        <w:jc w:val="both"/>
        <w:rPr>
          <w:rFonts w:ascii="Proxima nova" w:hAnsi="Proxima nova"/>
          <w:sz w:val="22"/>
          <w:szCs w:val="22"/>
        </w:rPr>
      </w:pPr>
    </w:p>
    <w:p w14:paraId="23246DCD" w14:textId="77777777" w:rsidR="00E21CC4" w:rsidRPr="00706AC7" w:rsidRDefault="00E21CC4" w:rsidP="00E21CC4">
      <w:pPr>
        <w:spacing w:after="0" w:line="240" w:lineRule="auto"/>
        <w:jc w:val="both"/>
        <w:rPr>
          <w:rFonts w:ascii="Proxima nova" w:hAnsi="Proxima nova"/>
          <w:sz w:val="22"/>
          <w:szCs w:val="22"/>
        </w:rPr>
      </w:pPr>
    </w:p>
    <w:p w14:paraId="47950E9D" w14:textId="77777777" w:rsidR="00E21CC4" w:rsidRPr="00706AC7" w:rsidRDefault="00E21CC4" w:rsidP="00E21CC4">
      <w:pPr>
        <w:pStyle w:val="Paragraphedeliste"/>
        <w:numPr>
          <w:ilvl w:val="0"/>
          <w:numId w:val="14"/>
        </w:numPr>
        <w:spacing w:after="0" w:line="240" w:lineRule="auto"/>
        <w:jc w:val="both"/>
        <w:rPr>
          <w:rFonts w:ascii="Proxima nova" w:hAnsi="Proxima nova"/>
          <w:b/>
          <w:bCs/>
          <w:sz w:val="22"/>
          <w:szCs w:val="22"/>
          <w:u w:val="single"/>
        </w:rPr>
      </w:pPr>
      <w:r w:rsidRPr="00706AC7">
        <w:rPr>
          <w:rFonts w:ascii="Proxima nova" w:hAnsi="Proxima nova"/>
          <w:b/>
          <w:bCs/>
          <w:sz w:val="22"/>
          <w:szCs w:val="22"/>
          <w:u w:val="single"/>
        </w:rPr>
        <w:t>Conditions de soumission</w:t>
      </w:r>
    </w:p>
    <w:p w14:paraId="3C5E7F44" w14:textId="77777777" w:rsidR="00E21CC4" w:rsidRPr="00706AC7" w:rsidRDefault="00E21CC4" w:rsidP="00E21CC4">
      <w:pPr>
        <w:spacing w:after="0" w:line="240" w:lineRule="auto"/>
        <w:jc w:val="both"/>
        <w:rPr>
          <w:rFonts w:ascii="Proxima nova" w:hAnsi="Proxima nova"/>
          <w:sz w:val="22"/>
          <w:szCs w:val="22"/>
        </w:rPr>
      </w:pPr>
    </w:p>
    <w:p w14:paraId="10453291"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Les organisations intéressées sont invitées à soumettre un dossier complet de candidature comprenant obligatoirement les documents suivants :</w:t>
      </w:r>
    </w:p>
    <w:p w14:paraId="49B19681" w14:textId="77777777" w:rsidR="00E21CC4" w:rsidRPr="00706AC7" w:rsidRDefault="00E21CC4" w:rsidP="00E21CC4">
      <w:pPr>
        <w:spacing w:after="0" w:line="240" w:lineRule="auto"/>
        <w:jc w:val="both"/>
        <w:rPr>
          <w:rFonts w:ascii="Proxima nova" w:hAnsi="Proxima nova"/>
          <w:b/>
          <w:bCs/>
          <w:sz w:val="22"/>
          <w:szCs w:val="22"/>
        </w:rPr>
      </w:pPr>
    </w:p>
    <w:p w14:paraId="3CE7A4AF" w14:textId="77777777" w:rsidR="00E21CC4" w:rsidRPr="00706AC7" w:rsidRDefault="00E21CC4" w:rsidP="00E21CC4">
      <w:pPr>
        <w:pStyle w:val="Paragraphedeliste"/>
        <w:numPr>
          <w:ilvl w:val="0"/>
          <w:numId w:val="15"/>
        </w:numPr>
        <w:spacing w:after="0" w:line="240" w:lineRule="auto"/>
        <w:jc w:val="both"/>
        <w:rPr>
          <w:rFonts w:ascii="Proxima nova" w:hAnsi="Proxima nova"/>
          <w:b/>
          <w:bCs/>
          <w:sz w:val="22"/>
          <w:szCs w:val="22"/>
        </w:rPr>
      </w:pPr>
      <w:r w:rsidRPr="00706AC7">
        <w:rPr>
          <w:rFonts w:ascii="Proxima nova" w:hAnsi="Proxima nova"/>
          <w:b/>
          <w:bCs/>
          <w:sz w:val="22"/>
          <w:szCs w:val="22"/>
        </w:rPr>
        <w:t>Documents relatifs au projet</w:t>
      </w:r>
    </w:p>
    <w:p w14:paraId="1DA5B4E7" w14:textId="77777777" w:rsidR="00E21CC4" w:rsidRPr="00706AC7" w:rsidRDefault="00E21CC4" w:rsidP="00E21CC4">
      <w:pPr>
        <w:numPr>
          <w:ilvl w:val="0"/>
          <w:numId w:val="4"/>
        </w:numPr>
        <w:spacing w:after="0" w:line="240" w:lineRule="auto"/>
        <w:jc w:val="both"/>
        <w:rPr>
          <w:rFonts w:ascii="Proxima nova" w:hAnsi="Proxima nova"/>
          <w:sz w:val="22"/>
          <w:szCs w:val="22"/>
        </w:rPr>
      </w:pPr>
      <w:r w:rsidRPr="00706AC7">
        <w:rPr>
          <w:rFonts w:ascii="Proxima nova" w:hAnsi="Proxima nova"/>
          <w:sz w:val="22"/>
          <w:szCs w:val="22"/>
          <w:lang w:val="fr-FR"/>
        </w:rPr>
        <w:t xml:space="preserve">Le document de projet dûment complété conformément au canevas fourni par le PMF/FEM </w:t>
      </w:r>
    </w:p>
    <w:p w14:paraId="7919C7E6" w14:textId="77777777" w:rsidR="00E21CC4" w:rsidRPr="00706AC7" w:rsidRDefault="00E21CC4" w:rsidP="00E21CC4">
      <w:pPr>
        <w:numPr>
          <w:ilvl w:val="0"/>
          <w:numId w:val="4"/>
        </w:numPr>
        <w:spacing w:after="0" w:line="240" w:lineRule="auto"/>
        <w:jc w:val="both"/>
        <w:rPr>
          <w:rFonts w:ascii="Proxima nova" w:hAnsi="Proxima nova"/>
          <w:sz w:val="22"/>
          <w:szCs w:val="22"/>
        </w:rPr>
      </w:pPr>
      <w:r w:rsidRPr="00706AC7">
        <w:rPr>
          <w:rFonts w:ascii="Proxima nova" w:hAnsi="Proxima nova"/>
          <w:sz w:val="22"/>
          <w:szCs w:val="22"/>
          <w:lang w:val="fr-FR"/>
        </w:rPr>
        <w:t>Les annexes techniques et financières requises dans le formulaire de candidature</w:t>
      </w:r>
    </w:p>
    <w:p w14:paraId="6D16B56B" w14:textId="77777777" w:rsidR="00E21CC4" w:rsidRPr="00706AC7" w:rsidRDefault="00E21CC4" w:rsidP="00E21CC4">
      <w:pPr>
        <w:numPr>
          <w:ilvl w:val="0"/>
          <w:numId w:val="4"/>
        </w:numPr>
        <w:spacing w:after="0" w:line="240" w:lineRule="auto"/>
        <w:jc w:val="both"/>
        <w:rPr>
          <w:rFonts w:ascii="Proxima nova" w:hAnsi="Proxima nova"/>
          <w:sz w:val="22"/>
          <w:szCs w:val="22"/>
        </w:rPr>
      </w:pPr>
      <w:r w:rsidRPr="00706AC7">
        <w:rPr>
          <w:rFonts w:ascii="Proxima nova" w:hAnsi="Proxima nova"/>
          <w:sz w:val="22"/>
          <w:szCs w:val="22"/>
          <w:lang w:val="fr-FR"/>
        </w:rPr>
        <w:t>Le budget détaillé du projet</w:t>
      </w:r>
    </w:p>
    <w:p w14:paraId="1B3AB53F" w14:textId="77777777" w:rsidR="00E21CC4" w:rsidRPr="00706AC7" w:rsidRDefault="00E21CC4" w:rsidP="00E21CC4">
      <w:pPr>
        <w:pStyle w:val="Paragraphedeliste"/>
        <w:numPr>
          <w:ilvl w:val="0"/>
          <w:numId w:val="15"/>
        </w:numPr>
        <w:spacing w:after="0"/>
        <w:rPr>
          <w:rFonts w:ascii="Proxima nova" w:hAnsi="Proxima nova"/>
          <w:b/>
          <w:bCs/>
          <w:sz w:val="22"/>
          <w:szCs w:val="22"/>
        </w:rPr>
      </w:pPr>
      <w:r w:rsidRPr="00706AC7">
        <w:rPr>
          <w:rFonts w:ascii="Proxima nova" w:hAnsi="Proxima nova"/>
          <w:b/>
          <w:bCs/>
          <w:sz w:val="22"/>
          <w:szCs w:val="22"/>
        </w:rPr>
        <w:t>Documents administratifs de l'organisation</w:t>
      </w:r>
    </w:p>
    <w:p w14:paraId="3647F09A"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Une copie de l'agrément ou du document de reconnaissance légale de l'organisation candidate</w:t>
      </w:r>
    </w:p>
    <w:p w14:paraId="00E61F10"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Une copie des statuts en vigueur de l'organisation</w:t>
      </w:r>
    </w:p>
    <w:p w14:paraId="1742577F"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Les procès-verbaux notariés de mise en place des organes dirigeants</w:t>
      </w:r>
    </w:p>
    <w:p w14:paraId="67235CD5"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Une liste actualisée des membres actifs de l'organisation précisant le nom &amp; prénom, le genre, le numéro de la Carte Nationale d'Identité et les coordonnées téléphoniques</w:t>
      </w:r>
    </w:p>
    <w:p w14:paraId="7DC6A80E" w14:textId="77777777" w:rsidR="00E21CC4" w:rsidRPr="00706AC7" w:rsidRDefault="00E21CC4" w:rsidP="00E21CC4">
      <w:pPr>
        <w:spacing w:after="0" w:line="240" w:lineRule="auto"/>
        <w:ind w:left="1440"/>
        <w:jc w:val="both"/>
        <w:rPr>
          <w:rFonts w:ascii="Proxima nova" w:hAnsi="Proxima nova"/>
          <w:sz w:val="22"/>
          <w:szCs w:val="22"/>
          <w:lang w:val="fr-FR"/>
        </w:rPr>
      </w:pPr>
    </w:p>
    <w:p w14:paraId="6ED63670" w14:textId="77777777" w:rsidR="00E21CC4" w:rsidRPr="00706AC7" w:rsidRDefault="00E21CC4" w:rsidP="00E21CC4">
      <w:pPr>
        <w:spacing w:after="0" w:line="240" w:lineRule="auto"/>
        <w:ind w:left="1440"/>
        <w:jc w:val="both"/>
        <w:rPr>
          <w:rFonts w:ascii="Proxima nova" w:hAnsi="Proxima nova"/>
          <w:sz w:val="22"/>
          <w:szCs w:val="22"/>
          <w:lang w:val="fr-FR"/>
        </w:rPr>
      </w:pPr>
    </w:p>
    <w:p w14:paraId="57856193" w14:textId="77777777" w:rsidR="00E21CC4" w:rsidRPr="00706AC7" w:rsidRDefault="00E21CC4" w:rsidP="00E21CC4">
      <w:pPr>
        <w:spacing w:after="0" w:line="240" w:lineRule="auto"/>
        <w:ind w:left="1440"/>
        <w:jc w:val="both"/>
        <w:rPr>
          <w:rFonts w:ascii="Proxima nova" w:hAnsi="Proxima nova"/>
          <w:sz w:val="22"/>
          <w:szCs w:val="22"/>
          <w:lang w:val="fr-FR"/>
        </w:rPr>
      </w:pPr>
    </w:p>
    <w:p w14:paraId="36CDFC0C" w14:textId="77777777" w:rsidR="00E21CC4" w:rsidRPr="00706AC7" w:rsidRDefault="00E21CC4" w:rsidP="00E21CC4">
      <w:pPr>
        <w:spacing w:after="0" w:line="240" w:lineRule="auto"/>
        <w:ind w:left="1440"/>
        <w:jc w:val="both"/>
        <w:rPr>
          <w:rFonts w:ascii="Proxima nova" w:hAnsi="Proxima nova"/>
          <w:sz w:val="22"/>
          <w:szCs w:val="22"/>
          <w:lang w:val="fr-FR"/>
        </w:rPr>
      </w:pPr>
    </w:p>
    <w:p w14:paraId="36C9AEA1" w14:textId="77777777" w:rsidR="00E21CC4" w:rsidRPr="00706AC7" w:rsidRDefault="00E21CC4" w:rsidP="00E21CC4">
      <w:pPr>
        <w:spacing w:after="0" w:line="240" w:lineRule="auto"/>
        <w:ind w:left="1440"/>
        <w:jc w:val="both"/>
        <w:rPr>
          <w:rFonts w:ascii="Proxima nova" w:hAnsi="Proxima nova"/>
          <w:sz w:val="22"/>
          <w:szCs w:val="22"/>
          <w:lang w:val="fr-FR"/>
        </w:rPr>
      </w:pPr>
    </w:p>
    <w:p w14:paraId="2DE195CE" w14:textId="77777777" w:rsidR="00E21CC4" w:rsidRDefault="00E21CC4" w:rsidP="00E21CC4">
      <w:pPr>
        <w:spacing w:after="0" w:line="240" w:lineRule="auto"/>
        <w:ind w:left="1440"/>
        <w:jc w:val="both"/>
        <w:rPr>
          <w:rFonts w:ascii="Proxima nova" w:hAnsi="Proxima nova"/>
          <w:sz w:val="22"/>
          <w:szCs w:val="22"/>
          <w:lang w:val="fr-FR"/>
        </w:rPr>
      </w:pPr>
    </w:p>
    <w:p w14:paraId="7C604840" w14:textId="77777777" w:rsidR="00706AC7" w:rsidRDefault="00706AC7" w:rsidP="00E21CC4">
      <w:pPr>
        <w:spacing w:after="0" w:line="240" w:lineRule="auto"/>
        <w:ind w:left="1440"/>
        <w:jc w:val="both"/>
        <w:rPr>
          <w:rFonts w:ascii="Proxima nova" w:hAnsi="Proxima nova"/>
          <w:sz w:val="22"/>
          <w:szCs w:val="22"/>
          <w:lang w:val="fr-FR"/>
        </w:rPr>
      </w:pPr>
    </w:p>
    <w:p w14:paraId="40866202" w14:textId="77777777" w:rsidR="00706AC7" w:rsidRDefault="00706AC7" w:rsidP="00E21CC4">
      <w:pPr>
        <w:spacing w:after="0" w:line="240" w:lineRule="auto"/>
        <w:ind w:left="1440"/>
        <w:jc w:val="both"/>
        <w:rPr>
          <w:rFonts w:ascii="Proxima nova" w:hAnsi="Proxima nova"/>
          <w:sz w:val="22"/>
          <w:szCs w:val="22"/>
          <w:lang w:val="fr-FR"/>
        </w:rPr>
      </w:pPr>
    </w:p>
    <w:p w14:paraId="62C31151" w14:textId="77777777" w:rsidR="00706AC7" w:rsidRPr="00706AC7" w:rsidRDefault="00706AC7" w:rsidP="00E21CC4">
      <w:pPr>
        <w:spacing w:after="0" w:line="240" w:lineRule="auto"/>
        <w:ind w:left="1440"/>
        <w:jc w:val="both"/>
        <w:rPr>
          <w:rFonts w:ascii="Proxima nova" w:hAnsi="Proxima nova"/>
          <w:sz w:val="22"/>
          <w:szCs w:val="22"/>
          <w:lang w:val="fr-FR"/>
        </w:rPr>
      </w:pPr>
    </w:p>
    <w:p w14:paraId="311BEEAE" w14:textId="77777777" w:rsidR="00E21CC4" w:rsidRPr="00706AC7" w:rsidRDefault="00E21CC4" w:rsidP="00E21CC4">
      <w:pPr>
        <w:spacing w:after="0" w:line="240" w:lineRule="auto"/>
        <w:ind w:left="1440"/>
        <w:jc w:val="both"/>
        <w:rPr>
          <w:rFonts w:ascii="Proxima nova" w:hAnsi="Proxima nova"/>
          <w:sz w:val="22"/>
          <w:szCs w:val="22"/>
          <w:lang w:val="fr-FR"/>
        </w:rPr>
      </w:pPr>
    </w:p>
    <w:p w14:paraId="7C69D965" w14:textId="77777777" w:rsidR="00E21CC4" w:rsidRPr="00706AC7" w:rsidRDefault="00E21CC4" w:rsidP="00E21CC4">
      <w:pPr>
        <w:spacing w:after="0" w:line="240" w:lineRule="auto"/>
        <w:ind w:left="1440"/>
        <w:jc w:val="both"/>
        <w:rPr>
          <w:rFonts w:ascii="Proxima nova" w:hAnsi="Proxima nova"/>
          <w:sz w:val="22"/>
          <w:szCs w:val="22"/>
        </w:rPr>
      </w:pPr>
    </w:p>
    <w:p w14:paraId="52AD3779" w14:textId="77777777" w:rsidR="00E21CC4" w:rsidRPr="00706AC7" w:rsidRDefault="00E21CC4" w:rsidP="00E21CC4">
      <w:pPr>
        <w:numPr>
          <w:ilvl w:val="0"/>
          <w:numId w:val="15"/>
        </w:numPr>
        <w:spacing w:after="0" w:line="240" w:lineRule="auto"/>
        <w:jc w:val="both"/>
        <w:rPr>
          <w:rFonts w:ascii="Proxima nova" w:hAnsi="Proxima nova"/>
          <w:sz w:val="22"/>
          <w:szCs w:val="22"/>
        </w:rPr>
      </w:pPr>
      <w:r w:rsidRPr="00706AC7">
        <w:rPr>
          <w:rFonts w:ascii="Proxima nova" w:hAnsi="Proxima nova"/>
          <w:b/>
          <w:bCs/>
          <w:sz w:val="22"/>
          <w:szCs w:val="22"/>
        </w:rPr>
        <w:t xml:space="preserve">Documents de </w:t>
      </w:r>
      <w:proofErr w:type="spellStart"/>
      <w:r w:rsidRPr="00706AC7">
        <w:rPr>
          <w:rFonts w:ascii="Proxima nova" w:hAnsi="Proxima nova"/>
          <w:b/>
          <w:bCs/>
          <w:sz w:val="22"/>
          <w:szCs w:val="22"/>
        </w:rPr>
        <w:t>gouvernance</w:t>
      </w:r>
      <w:proofErr w:type="spellEnd"/>
    </w:p>
    <w:p w14:paraId="5A360841"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Les procès-verbaux notariés des deux dernières Assemblées Générales</w:t>
      </w:r>
    </w:p>
    <w:p w14:paraId="65E783A5"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Les prises d'acte délivrées par l'autorité compétente, lorsque celles-ci sont requises</w:t>
      </w:r>
    </w:p>
    <w:p w14:paraId="7DB24F91" w14:textId="77777777" w:rsidR="00E21CC4" w:rsidRPr="00706AC7" w:rsidRDefault="00E21CC4" w:rsidP="00E21CC4">
      <w:pPr>
        <w:pStyle w:val="Paragraphedeliste"/>
        <w:numPr>
          <w:ilvl w:val="0"/>
          <w:numId w:val="15"/>
        </w:numPr>
        <w:spacing w:after="0" w:line="240" w:lineRule="auto"/>
        <w:jc w:val="both"/>
        <w:rPr>
          <w:rFonts w:ascii="Proxima nova" w:hAnsi="Proxima nova"/>
          <w:b/>
          <w:bCs/>
          <w:sz w:val="22"/>
          <w:szCs w:val="22"/>
        </w:rPr>
      </w:pPr>
      <w:r w:rsidRPr="00706AC7">
        <w:rPr>
          <w:rFonts w:ascii="Proxima nova" w:hAnsi="Proxima nova"/>
          <w:b/>
          <w:bCs/>
          <w:sz w:val="22"/>
          <w:szCs w:val="22"/>
        </w:rPr>
        <w:t>Documents de référence et de performance</w:t>
      </w:r>
    </w:p>
    <w:p w14:paraId="3CA36CD4"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Une lettre de recommandation délivrée par l'administration communale ou provinciale compétente dans la zone d'intervention du projet</w:t>
      </w:r>
    </w:p>
    <w:p w14:paraId="6492E44B"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Les rapports d'activités des deux derniers exercices clôturés</w:t>
      </w:r>
    </w:p>
    <w:p w14:paraId="724D04EF" w14:textId="77777777" w:rsidR="00E21CC4" w:rsidRPr="00706AC7" w:rsidRDefault="00E21CC4" w:rsidP="00E21CC4">
      <w:pPr>
        <w:numPr>
          <w:ilvl w:val="1"/>
          <w:numId w:val="15"/>
        </w:numPr>
        <w:spacing w:after="0" w:line="240" w:lineRule="auto"/>
        <w:jc w:val="both"/>
        <w:rPr>
          <w:rFonts w:ascii="Proxima nova" w:hAnsi="Proxima nova"/>
          <w:sz w:val="22"/>
          <w:szCs w:val="22"/>
        </w:rPr>
      </w:pPr>
      <w:r w:rsidRPr="00706AC7">
        <w:rPr>
          <w:rFonts w:ascii="Proxima nova" w:hAnsi="Proxima nova"/>
          <w:sz w:val="22"/>
          <w:szCs w:val="22"/>
          <w:lang w:val="fr-FR"/>
        </w:rPr>
        <w:t>Les rapports financiers des deux derniers exercices clôturés ou, à défaut, les rapports d'audit externe correspondants</w:t>
      </w:r>
    </w:p>
    <w:p w14:paraId="0FC3300D" w14:textId="77777777" w:rsidR="00E21CC4" w:rsidRPr="00706AC7" w:rsidRDefault="00E21CC4" w:rsidP="00E21CC4">
      <w:pPr>
        <w:spacing w:after="0" w:line="240" w:lineRule="auto"/>
        <w:jc w:val="both"/>
        <w:rPr>
          <w:rFonts w:ascii="Proxima nova" w:hAnsi="Proxima nova"/>
          <w:sz w:val="22"/>
          <w:szCs w:val="22"/>
        </w:rPr>
      </w:pPr>
    </w:p>
    <w:p w14:paraId="4E171380" w14:textId="77777777" w:rsidR="00E21CC4" w:rsidRPr="00706AC7" w:rsidRDefault="00E21CC4" w:rsidP="00E21CC4">
      <w:pPr>
        <w:spacing w:after="0" w:line="240" w:lineRule="auto"/>
        <w:jc w:val="both"/>
        <w:rPr>
          <w:rFonts w:ascii="Proxima nova" w:hAnsi="Proxima nova"/>
          <w:sz w:val="22"/>
          <w:szCs w:val="22"/>
        </w:rPr>
      </w:pPr>
    </w:p>
    <w:p w14:paraId="6653F8DA" w14:textId="77777777" w:rsidR="00E21CC4" w:rsidRPr="00706AC7" w:rsidRDefault="00E21CC4" w:rsidP="00E21CC4">
      <w:pPr>
        <w:pStyle w:val="Paragraphedeliste"/>
        <w:numPr>
          <w:ilvl w:val="0"/>
          <w:numId w:val="14"/>
        </w:numPr>
        <w:spacing w:after="0" w:line="240" w:lineRule="auto"/>
        <w:jc w:val="both"/>
        <w:rPr>
          <w:rFonts w:ascii="Proxima nova" w:hAnsi="Proxima nova"/>
          <w:b/>
          <w:bCs/>
          <w:sz w:val="22"/>
          <w:szCs w:val="22"/>
          <w:u w:val="single"/>
        </w:rPr>
      </w:pPr>
      <w:r w:rsidRPr="00706AC7">
        <w:rPr>
          <w:rFonts w:ascii="Proxima nova" w:hAnsi="Proxima nova"/>
          <w:b/>
          <w:bCs/>
          <w:sz w:val="22"/>
          <w:szCs w:val="22"/>
          <w:u w:val="single"/>
        </w:rPr>
        <w:t>Critères d'évaluation des propositions</w:t>
      </w:r>
    </w:p>
    <w:p w14:paraId="3E7EBDDA" w14:textId="77777777" w:rsidR="00E21CC4" w:rsidRPr="00706AC7" w:rsidRDefault="00E21CC4" w:rsidP="00E21CC4">
      <w:pPr>
        <w:spacing w:after="0" w:line="240" w:lineRule="auto"/>
        <w:jc w:val="both"/>
        <w:rPr>
          <w:rFonts w:ascii="Proxima nova" w:hAnsi="Proxima nova"/>
          <w:sz w:val="22"/>
          <w:szCs w:val="22"/>
        </w:rPr>
      </w:pPr>
    </w:p>
    <w:p w14:paraId="1F463B4D" w14:textId="77777777" w:rsidR="00E21CC4" w:rsidRPr="00706AC7" w:rsidRDefault="00E21CC4" w:rsidP="00E21CC4">
      <w:pPr>
        <w:spacing w:after="0" w:line="240" w:lineRule="auto"/>
        <w:jc w:val="both"/>
        <w:rPr>
          <w:rFonts w:ascii="Proxima nova" w:hAnsi="Proxima nova"/>
          <w:sz w:val="22"/>
          <w:szCs w:val="22"/>
        </w:rPr>
      </w:pPr>
      <w:r w:rsidRPr="00706AC7">
        <w:rPr>
          <w:rFonts w:ascii="Proxima nova" w:hAnsi="Proxima nova"/>
          <w:sz w:val="22"/>
          <w:szCs w:val="22"/>
          <w:lang w:val="fr-FR"/>
        </w:rPr>
        <w:t>Les propositions admissibles seront évaluées sur la base notamment :</w:t>
      </w:r>
    </w:p>
    <w:p w14:paraId="645DAA0C" w14:textId="77777777" w:rsidR="00E21CC4" w:rsidRPr="00706AC7" w:rsidRDefault="00E21CC4" w:rsidP="00E21CC4">
      <w:pPr>
        <w:numPr>
          <w:ilvl w:val="0"/>
          <w:numId w:val="5"/>
        </w:numPr>
        <w:spacing w:after="0" w:line="240" w:lineRule="auto"/>
        <w:jc w:val="both"/>
        <w:rPr>
          <w:rFonts w:ascii="Proxima nova" w:hAnsi="Proxima nova"/>
          <w:sz w:val="22"/>
          <w:szCs w:val="22"/>
        </w:rPr>
      </w:pPr>
      <w:proofErr w:type="gramStart"/>
      <w:r w:rsidRPr="00706AC7">
        <w:rPr>
          <w:rFonts w:ascii="Proxima nova" w:hAnsi="Proxima nova"/>
          <w:sz w:val="22"/>
          <w:szCs w:val="22"/>
          <w:lang w:val="fr-FR"/>
        </w:rPr>
        <w:t>de</w:t>
      </w:r>
      <w:proofErr w:type="gramEnd"/>
      <w:r w:rsidRPr="00706AC7">
        <w:rPr>
          <w:rFonts w:ascii="Proxima nova" w:hAnsi="Proxima nova"/>
          <w:sz w:val="22"/>
          <w:szCs w:val="22"/>
          <w:lang w:val="fr-FR"/>
        </w:rPr>
        <w:t xml:space="preserve"> leur pertinence par rapport aux priorités de l'OP8</w:t>
      </w:r>
    </w:p>
    <w:p w14:paraId="78518D96" w14:textId="77777777" w:rsidR="00E21CC4" w:rsidRPr="00706AC7" w:rsidRDefault="00E21CC4" w:rsidP="00E21CC4">
      <w:pPr>
        <w:numPr>
          <w:ilvl w:val="0"/>
          <w:numId w:val="5"/>
        </w:numPr>
        <w:spacing w:after="0" w:line="240" w:lineRule="auto"/>
        <w:jc w:val="both"/>
        <w:rPr>
          <w:rFonts w:ascii="Proxima nova" w:hAnsi="Proxima nova"/>
          <w:sz w:val="22"/>
          <w:szCs w:val="22"/>
        </w:rPr>
      </w:pPr>
      <w:r w:rsidRPr="00706AC7">
        <w:rPr>
          <w:rFonts w:ascii="Proxima nova" w:hAnsi="Proxima nova"/>
          <w:sz w:val="22"/>
          <w:szCs w:val="22"/>
        </w:rPr>
        <w:t xml:space="preserve">de </w:t>
      </w:r>
      <w:proofErr w:type="spellStart"/>
      <w:r w:rsidRPr="00706AC7">
        <w:rPr>
          <w:rFonts w:ascii="Proxima nova" w:hAnsi="Proxima nova"/>
          <w:sz w:val="22"/>
          <w:szCs w:val="22"/>
        </w:rPr>
        <w:t>leur</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cohérence</w:t>
      </w:r>
      <w:proofErr w:type="spellEnd"/>
      <w:r w:rsidRPr="00706AC7">
        <w:rPr>
          <w:rFonts w:ascii="Proxima nova" w:hAnsi="Proxima nova"/>
          <w:sz w:val="22"/>
          <w:szCs w:val="22"/>
        </w:rPr>
        <w:t xml:space="preserve"> technique</w:t>
      </w:r>
    </w:p>
    <w:p w14:paraId="6BB19DAA" w14:textId="77777777" w:rsidR="00E21CC4" w:rsidRPr="00706AC7" w:rsidRDefault="00E21CC4" w:rsidP="00E21CC4">
      <w:pPr>
        <w:numPr>
          <w:ilvl w:val="0"/>
          <w:numId w:val="5"/>
        </w:numPr>
        <w:spacing w:after="0" w:line="240" w:lineRule="auto"/>
        <w:jc w:val="both"/>
        <w:rPr>
          <w:rFonts w:ascii="Proxima nova" w:hAnsi="Proxima nova"/>
          <w:sz w:val="22"/>
          <w:szCs w:val="22"/>
        </w:rPr>
      </w:pPr>
      <w:r w:rsidRPr="00706AC7">
        <w:rPr>
          <w:rFonts w:ascii="Proxima nova" w:hAnsi="Proxima nova"/>
          <w:sz w:val="22"/>
          <w:szCs w:val="22"/>
        </w:rPr>
        <w:t xml:space="preserve">de </w:t>
      </w:r>
      <w:proofErr w:type="spellStart"/>
      <w:r w:rsidRPr="00706AC7">
        <w:rPr>
          <w:rFonts w:ascii="Proxima nova" w:hAnsi="Proxima nova"/>
          <w:sz w:val="22"/>
          <w:szCs w:val="22"/>
        </w:rPr>
        <w:t>leur</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faisabilité</w:t>
      </w:r>
      <w:proofErr w:type="spellEnd"/>
    </w:p>
    <w:p w14:paraId="17FA6B6F" w14:textId="77777777" w:rsidR="00E21CC4" w:rsidRPr="00706AC7" w:rsidRDefault="00E21CC4" w:rsidP="00E21CC4">
      <w:pPr>
        <w:numPr>
          <w:ilvl w:val="0"/>
          <w:numId w:val="5"/>
        </w:numPr>
        <w:spacing w:after="0" w:line="240" w:lineRule="auto"/>
        <w:jc w:val="both"/>
        <w:rPr>
          <w:rFonts w:ascii="Proxima nova" w:hAnsi="Proxima nova"/>
          <w:sz w:val="22"/>
          <w:szCs w:val="22"/>
        </w:rPr>
      </w:pPr>
      <w:proofErr w:type="gramStart"/>
      <w:r w:rsidRPr="00706AC7">
        <w:rPr>
          <w:rFonts w:ascii="Proxima nova" w:hAnsi="Proxima nova"/>
          <w:sz w:val="22"/>
          <w:szCs w:val="22"/>
          <w:lang w:val="fr-FR"/>
        </w:rPr>
        <w:t>de</w:t>
      </w:r>
      <w:proofErr w:type="gramEnd"/>
      <w:r w:rsidRPr="00706AC7">
        <w:rPr>
          <w:rFonts w:ascii="Proxima nova" w:hAnsi="Proxima nova"/>
          <w:sz w:val="22"/>
          <w:szCs w:val="22"/>
          <w:lang w:val="fr-FR"/>
        </w:rPr>
        <w:t xml:space="preserve"> leur impact environnemental et social</w:t>
      </w:r>
    </w:p>
    <w:p w14:paraId="7CF851B8" w14:textId="77777777" w:rsidR="00E21CC4" w:rsidRPr="00706AC7" w:rsidRDefault="00E21CC4" w:rsidP="00E21CC4">
      <w:pPr>
        <w:numPr>
          <w:ilvl w:val="0"/>
          <w:numId w:val="5"/>
        </w:numPr>
        <w:spacing w:after="0" w:line="240" w:lineRule="auto"/>
        <w:jc w:val="both"/>
        <w:rPr>
          <w:rFonts w:ascii="Proxima nova" w:hAnsi="Proxima nova"/>
          <w:sz w:val="22"/>
          <w:szCs w:val="22"/>
        </w:rPr>
      </w:pPr>
      <w:r w:rsidRPr="00706AC7">
        <w:rPr>
          <w:rFonts w:ascii="Proxima nova" w:hAnsi="Proxima nova"/>
          <w:sz w:val="22"/>
          <w:szCs w:val="22"/>
        </w:rPr>
        <w:t xml:space="preserve">de </w:t>
      </w:r>
      <w:proofErr w:type="spellStart"/>
      <w:r w:rsidRPr="00706AC7">
        <w:rPr>
          <w:rFonts w:ascii="Proxima nova" w:hAnsi="Proxima nova"/>
          <w:sz w:val="22"/>
          <w:szCs w:val="22"/>
        </w:rPr>
        <w:t>leur</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caractère</w:t>
      </w:r>
      <w:proofErr w:type="spellEnd"/>
      <w:r w:rsidRPr="00706AC7">
        <w:rPr>
          <w:rFonts w:ascii="Proxima nova" w:hAnsi="Proxima nova"/>
          <w:sz w:val="22"/>
          <w:szCs w:val="22"/>
        </w:rPr>
        <w:t xml:space="preserve"> </w:t>
      </w:r>
      <w:proofErr w:type="spellStart"/>
      <w:r w:rsidRPr="00706AC7">
        <w:rPr>
          <w:rFonts w:ascii="Proxima nova" w:hAnsi="Proxima nova"/>
          <w:sz w:val="22"/>
          <w:szCs w:val="22"/>
        </w:rPr>
        <w:t>innovant</w:t>
      </w:r>
      <w:proofErr w:type="spellEnd"/>
    </w:p>
    <w:p w14:paraId="5D63FC39" w14:textId="77777777" w:rsidR="00E21CC4" w:rsidRPr="00706AC7" w:rsidRDefault="00E21CC4" w:rsidP="00E21CC4">
      <w:pPr>
        <w:numPr>
          <w:ilvl w:val="0"/>
          <w:numId w:val="5"/>
        </w:numPr>
        <w:spacing w:after="0" w:line="240" w:lineRule="auto"/>
        <w:jc w:val="both"/>
        <w:rPr>
          <w:rFonts w:ascii="Proxima nova" w:hAnsi="Proxima nova"/>
          <w:sz w:val="22"/>
          <w:szCs w:val="22"/>
        </w:rPr>
      </w:pPr>
      <w:proofErr w:type="gramStart"/>
      <w:r w:rsidRPr="00706AC7">
        <w:rPr>
          <w:rFonts w:ascii="Proxima nova" w:hAnsi="Proxima nova"/>
          <w:sz w:val="22"/>
          <w:szCs w:val="22"/>
          <w:lang w:val="fr-FR"/>
        </w:rPr>
        <w:t>de</w:t>
      </w:r>
      <w:proofErr w:type="gramEnd"/>
      <w:r w:rsidRPr="00706AC7">
        <w:rPr>
          <w:rFonts w:ascii="Proxima nova" w:hAnsi="Proxima nova"/>
          <w:sz w:val="22"/>
          <w:szCs w:val="22"/>
          <w:lang w:val="fr-FR"/>
        </w:rPr>
        <w:t xml:space="preserve"> leur potentiel de réplication</w:t>
      </w:r>
    </w:p>
    <w:p w14:paraId="5FD004A0" w14:textId="77777777" w:rsidR="00E21CC4" w:rsidRPr="00706AC7" w:rsidRDefault="00E21CC4" w:rsidP="00E21CC4">
      <w:pPr>
        <w:numPr>
          <w:ilvl w:val="0"/>
          <w:numId w:val="5"/>
        </w:numPr>
        <w:spacing w:after="0" w:line="240" w:lineRule="auto"/>
        <w:jc w:val="both"/>
        <w:rPr>
          <w:rFonts w:ascii="Proxima nova" w:hAnsi="Proxima nova"/>
          <w:sz w:val="22"/>
          <w:szCs w:val="22"/>
        </w:rPr>
      </w:pPr>
      <w:r w:rsidRPr="00706AC7">
        <w:rPr>
          <w:rFonts w:ascii="Proxima nova" w:hAnsi="Proxima nova"/>
          <w:sz w:val="22"/>
          <w:szCs w:val="22"/>
        </w:rPr>
        <w:t xml:space="preserve">de la participation </w:t>
      </w:r>
      <w:proofErr w:type="spellStart"/>
      <w:r w:rsidRPr="00706AC7">
        <w:rPr>
          <w:rFonts w:ascii="Proxima nova" w:hAnsi="Proxima nova"/>
          <w:sz w:val="22"/>
          <w:szCs w:val="22"/>
        </w:rPr>
        <w:t>communautaire</w:t>
      </w:r>
      <w:proofErr w:type="spellEnd"/>
    </w:p>
    <w:p w14:paraId="4A4E59DF" w14:textId="77777777" w:rsidR="00E21CC4" w:rsidRPr="00706AC7" w:rsidRDefault="00E21CC4" w:rsidP="00E21CC4">
      <w:pPr>
        <w:numPr>
          <w:ilvl w:val="0"/>
          <w:numId w:val="5"/>
        </w:numPr>
        <w:spacing w:after="0" w:line="240" w:lineRule="auto"/>
        <w:jc w:val="both"/>
        <w:rPr>
          <w:rFonts w:ascii="Proxima nova" w:hAnsi="Proxima nova"/>
          <w:sz w:val="22"/>
          <w:szCs w:val="22"/>
        </w:rPr>
      </w:pPr>
      <w:proofErr w:type="gramStart"/>
      <w:r w:rsidRPr="00706AC7">
        <w:rPr>
          <w:rFonts w:ascii="Proxima nova" w:hAnsi="Proxima nova"/>
          <w:sz w:val="22"/>
          <w:szCs w:val="22"/>
          <w:lang w:val="fr-FR"/>
        </w:rPr>
        <w:t>de</w:t>
      </w:r>
      <w:proofErr w:type="gramEnd"/>
      <w:r w:rsidRPr="00706AC7">
        <w:rPr>
          <w:rFonts w:ascii="Proxima nova" w:hAnsi="Proxima nova"/>
          <w:sz w:val="22"/>
          <w:szCs w:val="22"/>
          <w:lang w:val="fr-FR"/>
        </w:rPr>
        <w:t xml:space="preserve"> la prise en compte du genre et de l'inclusion sociale</w:t>
      </w:r>
    </w:p>
    <w:p w14:paraId="3ADAA17E" w14:textId="77777777" w:rsidR="00E21CC4" w:rsidRPr="00706AC7" w:rsidRDefault="00E21CC4" w:rsidP="00E21CC4">
      <w:pPr>
        <w:numPr>
          <w:ilvl w:val="0"/>
          <w:numId w:val="5"/>
        </w:numPr>
        <w:spacing w:after="0" w:line="240" w:lineRule="auto"/>
        <w:jc w:val="both"/>
        <w:rPr>
          <w:rFonts w:ascii="Proxima nova" w:hAnsi="Proxima nova"/>
          <w:sz w:val="22"/>
          <w:szCs w:val="22"/>
        </w:rPr>
      </w:pPr>
      <w:proofErr w:type="gramStart"/>
      <w:r w:rsidRPr="00706AC7">
        <w:rPr>
          <w:rFonts w:ascii="Proxima nova" w:hAnsi="Proxima nova"/>
          <w:sz w:val="22"/>
          <w:szCs w:val="22"/>
          <w:lang w:val="fr-FR"/>
        </w:rPr>
        <w:t>de</w:t>
      </w:r>
      <w:proofErr w:type="gramEnd"/>
      <w:r w:rsidRPr="00706AC7">
        <w:rPr>
          <w:rFonts w:ascii="Proxima nova" w:hAnsi="Proxima nova"/>
          <w:sz w:val="22"/>
          <w:szCs w:val="22"/>
          <w:lang w:val="fr-FR"/>
        </w:rPr>
        <w:t xml:space="preserve"> la qualité du dispositif de suivi-évaluation</w:t>
      </w:r>
    </w:p>
    <w:p w14:paraId="707244AC" w14:textId="77777777" w:rsidR="00E21CC4" w:rsidRPr="00706AC7" w:rsidRDefault="00E21CC4" w:rsidP="00E21CC4">
      <w:pPr>
        <w:numPr>
          <w:ilvl w:val="0"/>
          <w:numId w:val="5"/>
        </w:numPr>
        <w:spacing w:after="0" w:line="240" w:lineRule="auto"/>
        <w:jc w:val="both"/>
        <w:rPr>
          <w:rFonts w:ascii="Proxima nova" w:hAnsi="Proxima nova"/>
          <w:sz w:val="22"/>
          <w:szCs w:val="22"/>
        </w:rPr>
      </w:pPr>
      <w:r w:rsidRPr="00706AC7">
        <w:rPr>
          <w:rFonts w:ascii="Proxima nova" w:hAnsi="Proxima nova"/>
          <w:sz w:val="22"/>
          <w:szCs w:val="22"/>
        </w:rPr>
        <w:t xml:space="preserve">du rapport </w:t>
      </w:r>
      <w:proofErr w:type="spellStart"/>
      <w:r w:rsidRPr="00706AC7">
        <w:rPr>
          <w:rFonts w:ascii="Proxima nova" w:hAnsi="Proxima nova"/>
          <w:sz w:val="22"/>
          <w:szCs w:val="22"/>
        </w:rPr>
        <w:t>coût-efficacité</w:t>
      </w:r>
      <w:proofErr w:type="spellEnd"/>
    </w:p>
    <w:p w14:paraId="6AC17BE2" w14:textId="77777777" w:rsidR="00E21CC4" w:rsidRPr="00706AC7" w:rsidRDefault="00E21CC4" w:rsidP="00E21CC4">
      <w:pPr>
        <w:spacing w:after="0" w:line="240" w:lineRule="auto"/>
        <w:jc w:val="both"/>
        <w:rPr>
          <w:rFonts w:ascii="Proxima nova" w:hAnsi="Proxima nova"/>
          <w:sz w:val="22"/>
          <w:szCs w:val="22"/>
        </w:rPr>
      </w:pPr>
    </w:p>
    <w:p w14:paraId="5C3FA3E3" w14:textId="77777777" w:rsidR="00E21CC4" w:rsidRPr="00706AC7" w:rsidRDefault="00E21CC4" w:rsidP="00E21CC4">
      <w:pPr>
        <w:spacing w:after="0" w:line="240" w:lineRule="auto"/>
        <w:jc w:val="both"/>
        <w:rPr>
          <w:rFonts w:ascii="Proxima nova" w:hAnsi="Proxima nova"/>
          <w:sz w:val="22"/>
          <w:szCs w:val="22"/>
        </w:rPr>
      </w:pPr>
    </w:p>
    <w:p w14:paraId="7704FBA2" w14:textId="77777777" w:rsidR="00E21CC4" w:rsidRPr="00706AC7" w:rsidRDefault="00E21CC4" w:rsidP="00E21CC4">
      <w:pPr>
        <w:spacing w:after="0" w:line="240" w:lineRule="auto"/>
        <w:jc w:val="both"/>
        <w:rPr>
          <w:rFonts w:ascii="Proxima nova" w:hAnsi="Proxima nova"/>
          <w:sz w:val="22"/>
          <w:szCs w:val="22"/>
        </w:rPr>
      </w:pPr>
    </w:p>
    <w:p w14:paraId="20104F0A" w14:textId="77777777" w:rsidR="00536523" w:rsidRDefault="00E21CC4" w:rsidP="00E21CC4">
      <w:pPr>
        <w:spacing w:after="0" w:line="240" w:lineRule="auto"/>
        <w:jc w:val="both"/>
        <w:rPr>
          <w:rFonts w:ascii="Proxima nova" w:hAnsi="Proxima nova"/>
          <w:sz w:val="22"/>
          <w:szCs w:val="22"/>
        </w:rPr>
      </w:pPr>
      <w:r w:rsidRPr="00706AC7">
        <w:rPr>
          <w:rFonts w:ascii="Proxima nova" w:hAnsi="Proxima nova"/>
          <w:b/>
          <w:bCs/>
          <w:i/>
          <w:iCs/>
          <w:sz w:val="22"/>
          <w:szCs w:val="22"/>
          <w:u w:val="single"/>
        </w:rPr>
        <w:t>NB:</w:t>
      </w:r>
      <w:r w:rsidRPr="00706AC7">
        <w:rPr>
          <w:rFonts w:ascii="Proxima nova" w:hAnsi="Proxima nova"/>
          <w:sz w:val="22"/>
          <w:szCs w:val="22"/>
        </w:rPr>
        <w:t xml:space="preserve"> </w:t>
      </w:r>
    </w:p>
    <w:p w14:paraId="649571D4" w14:textId="63F0DB8B" w:rsidR="00E21CC4" w:rsidRPr="00536523" w:rsidRDefault="00706AC7" w:rsidP="00536523">
      <w:pPr>
        <w:pStyle w:val="Paragraphedeliste"/>
        <w:numPr>
          <w:ilvl w:val="0"/>
          <w:numId w:val="6"/>
        </w:numPr>
        <w:spacing w:after="0" w:line="240" w:lineRule="auto"/>
        <w:jc w:val="both"/>
        <w:rPr>
          <w:rFonts w:ascii="Proxima nova" w:hAnsi="Proxima nova"/>
          <w:i/>
          <w:iCs/>
          <w:sz w:val="22"/>
          <w:szCs w:val="22"/>
        </w:rPr>
      </w:pPr>
      <w:r w:rsidRPr="00536523">
        <w:rPr>
          <w:rFonts w:ascii="Proxima nova" w:hAnsi="Proxima nova"/>
          <w:i/>
          <w:iCs/>
          <w:sz w:val="22"/>
          <w:szCs w:val="22"/>
        </w:rPr>
        <w:t xml:space="preserve">Une réunion d'information à l'attention de tous les soumissionnaires intéressés par l'appel à propositions est organisée le </w:t>
      </w:r>
      <w:r w:rsidRPr="00536523">
        <w:rPr>
          <w:rStyle w:val="lev"/>
          <w:rFonts w:ascii="Proxima nova" w:hAnsi="Proxima nova" w:cs="Arial"/>
          <w:i/>
          <w:iCs/>
          <w:sz w:val="22"/>
          <w:szCs w:val="22"/>
        </w:rPr>
        <w:t>mardi 27 octobre 2026, de 1</w:t>
      </w:r>
      <w:r w:rsidR="00293BB5" w:rsidRPr="00536523">
        <w:rPr>
          <w:rStyle w:val="lev"/>
          <w:rFonts w:ascii="Proxima nova" w:hAnsi="Proxima nova" w:cs="Arial"/>
          <w:i/>
          <w:iCs/>
          <w:sz w:val="22"/>
          <w:szCs w:val="22"/>
        </w:rPr>
        <w:t>0</w:t>
      </w:r>
      <w:r w:rsidRPr="00536523">
        <w:rPr>
          <w:rStyle w:val="lev"/>
          <w:rFonts w:ascii="Proxima nova" w:hAnsi="Proxima nova" w:cs="Arial"/>
          <w:i/>
          <w:iCs/>
          <w:sz w:val="22"/>
          <w:szCs w:val="22"/>
        </w:rPr>
        <w:t>h00 à 1</w:t>
      </w:r>
      <w:r w:rsidR="00293BB5" w:rsidRPr="00536523">
        <w:rPr>
          <w:rStyle w:val="lev"/>
          <w:rFonts w:ascii="Proxima nova" w:hAnsi="Proxima nova" w:cs="Arial"/>
          <w:i/>
          <w:iCs/>
          <w:sz w:val="22"/>
          <w:szCs w:val="22"/>
        </w:rPr>
        <w:t>2</w:t>
      </w:r>
      <w:r w:rsidRPr="00536523">
        <w:rPr>
          <w:rStyle w:val="lev"/>
          <w:rFonts w:ascii="Proxima nova" w:hAnsi="Proxima nova" w:cs="Arial"/>
          <w:i/>
          <w:iCs/>
          <w:sz w:val="22"/>
          <w:szCs w:val="22"/>
        </w:rPr>
        <w:t>h00</w:t>
      </w:r>
      <w:r w:rsidRPr="00536523">
        <w:rPr>
          <w:rFonts w:ascii="Proxima nova" w:hAnsi="Proxima nova"/>
          <w:i/>
          <w:iCs/>
          <w:sz w:val="22"/>
          <w:szCs w:val="22"/>
        </w:rPr>
        <w:t xml:space="preserve">, au bureau du PNUD Burundi sis au </w:t>
      </w:r>
      <w:r w:rsidRPr="00536523">
        <w:rPr>
          <w:rStyle w:val="lev"/>
          <w:rFonts w:ascii="Proxima nova" w:hAnsi="Proxima nova" w:cs="Arial"/>
          <w:i/>
          <w:iCs/>
          <w:sz w:val="22"/>
          <w:szCs w:val="22"/>
        </w:rPr>
        <w:t>Quartier INSS, Avenue des Patriotes N°10</w:t>
      </w:r>
      <w:r w:rsidRPr="00536523">
        <w:rPr>
          <w:rFonts w:ascii="Proxima nova" w:hAnsi="Proxima nova"/>
          <w:i/>
          <w:iCs/>
          <w:sz w:val="22"/>
          <w:szCs w:val="22"/>
        </w:rPr>
        <w:t>, afin de répondre à toutes les questions relatives au dossier de candidature.</w:t>
      </w:r>
    </w:p>
    <w:p w14:paraId="3AFDAFAA" w14:textId="77777777" w:rsidR="00E21CC4" w:rsidRDefault="00E21CC4" w:rsidP="00E21CC4">
      <w:pPr>
        <w:spacing w:after="0" w:line="240" w:lineRule="auto"/>
        <w:jc w:val="both"/>
        <w:rPr>
          <w:rFonts w:ascii="Proxima nova" w:hAnsi="Proxima nova"/>
          <w:i/>
          <w:iCs/>
          <w:sz w:val="22"/>
          <w:szCs w:val="22"/>
        </w:rPr>
      </w:pPr>
    </w:p>
    <w:p w14:paraId="767CA6D6" w14:textId="487C7713" w:rsidR="00536523" w:rsidRPr="00536523" w:rsidRDefault="00536523" w:rsidP="00536523">
      <w:pPr>
        <w:pStyle w:val="Paragraphedeliste"/>
        <w:numPr>
          <w:ilvl w:val="0"/>
          <w:numId w:val="6"/>
        </w:numPr>
        <w:spacing w:after="0" w:line="240" w:lineRule="auto"/>
        <w:jc w:val="both"/>
        <w:rPr>
          <w:rFonts w:ascii="Proxima nova" w:hAnsi="Proxima nova"/>
          <w:i/>
          <w:iCs/>
          <w:sz w:val="22"/>
          <w:szCs w:val="22"/>
        </w:rPr>
      </w:pPr>
      <w:r w:rsidRPr="00536523">
        <w:rPr>
          <w:rFonts w:ascii="Proxima nova" w:hAnsi="Proxima nova"/>
          <w:i/>
          <w:iCs/>
          <w:sz w:val="22"/>
          <w:szCs w:val="22"/>
        </w:rPr>
        <w:t xml:space="preserve">Le dossier de soumission doit obligatoirement être constitué du </w:t>
      </w:r>
      <w:r w:rsidRPr="00536523">
        <w:rPr>
          <w:rStyle w:val="lev"/>
          <w:rFonts w:ascii="Proxima nova" w:hAnsi="Proxima nova" w:cs="Arial"/>
          <w:i/>
          <w:iCs/>
          <w:sz w:val="22"/>
          <w:szCs w:val="22"/>
        </w:rPr>
        <w:t>formulaire de proposition de projet dûment rempli</w:t>
      </w:r>
      <w:r w:rsidRPr="00536523">
        <w:rPr>
          <w:rFonts w:ascii="Proxima nova" w:hAnsi="Proxima nova"/>
          <w:i/>
          <w:iCs/>
          <w:sz w:val="22"/>
          <w:szCs w:val="22"/>
        </w:rPr>
        <w:t xml:space="preserve">, accompagné de l'ensemble des </w:t>
      </w:r>
      <w:r w:rsidRPr="00536523">
        <w:rPr>
          <w:rStyle w:val="lev"/>
          <w:rFonts w:ascii="Proxima nova" w:hAnsi="Proxima nova" w:cs="Arial"/>
          <w:i/>
          <w:iCs/>
          <w:sz w:val="22"/>
          <w:szCs w:val="22"/>
        </w:rPr>
        <w:t>annexes correspondantes</w:t>
      </w:r>
      <w:r w:rsidRPr="00536523">
        <w:rPr>
          <w:rFonts w:ascii="Proxima nova" w:hAnsi="Proxima nova"/>
          <w:i/>
          <w:iCs/>
          <w:sz w:val="22"/>
          <w:szCs w:val="22"/>
        </w:rPr>
        <w:t xml:space="preserve"> requises.</w:t>
      </w:r>
    </w:p>
    <w:p w14:paraId="54AF2E29" w14:textId="77777777" w:rsidR="00E21CC4" w:rsidRPr="00706AC7" w:rsidRDefault="00E21CC4" w:rsidP="00E21CC4">
      <w:pPr>
        <w:spacing w:after="0" w:line="240" w:lineRule="auto"/>
        <w:jc w:val="both"/>
        <w:rPr>
          <w:rFonts w:ascii="Proxima nova" w:hAnsi="Proxima nova"/>
          <w:sz w:val="22"/>
          <w:szCs w:val="22"/>
        </w:rPr>
      </w:pPr>
    </w:p>
    <w:p w14:paraId="65C6132B" w14:textId="77777777" w:rsidR="00E21CC4" w:rsidRPr="00706AC7" w:rsidRDefault="00E21CC4" w:rsidP="00E21CC4">
      <w:pPr>
        <w:spacing w:after="0" w:line="240" w:lineRule="auto"/>
        <w:jc w:val="both"/>
        <w:rPr>
          <w:rFonts w:ascii="Proxima nova" w:hAnsi="Proxima nova"/>
          <w:sz w:val="22"/>
          <w:szCs w:val="22"/>
        </w:rPr>
      </w:pPr>
    </w:p>
    <w:p w14:paraId="2163F84E" w14:textId="77777777" w:rsidR="00E21CC4" w:rsidRDefault="00E21CC4" w:rsidP="00E21CC4">
      <w:pPr>
        <w:spacing w:after="0" w:line="240" w:lineRule="auto"/>
        <w:jc w:val="both"/>
        <w:rPr>
          <w:rFonts w:ascii="Proxima nova" w:hAnsi="Proxima nova"/>
          <w:sz w:val="22"/>
          <w:szCs w:val="22"/>
        </w:rPr>
      </w:pPr>
    </w:p>
    <w:p w14:paraId="0D2687A4" w14:textId="77777777" w:rsidR="00663036" w:rsidRPr="00706AC7" w:rsidRDefault="00663036" w:rsidP="00E21CC4">
      <w:pPr>
        <w:spacing w:after="0" w:line="240" w:lineRule="auto"/>
        <w:jc w:val="both"/>
        <w:rPr>
          <w:rFonts w:ascii="Proxima nova" w:hAnsi="Proxima nova"/>
          <w:sz w:val="22"/>
          <w:szCs w:val="22"/>
        </w:rPr>
      </w:pPr>
    </w:p>
    <w:p w14:paraId="155282DF" w14:textId="77777777" w:rsidR="00E21CC4" w:rsidRPr="00706AC7" w:rsidRDefault="00E21CC4" w:rsidP="00E21CC4">
      <w:pPr>
        <w:spacing w:after="0" w:line="240" w:lineRule="auto"/>
        <w:jc w:val="both"/>
        <w:rPr>
          <w:rFonts w:ascii="Proxima nova" w:hAnsi="Proxima nova"/>
          <w:sz w:val="22"/>
          <w:szCs w:val="22"/>
        </w:rPr>
      </w:pPr>
    </w:p>
    <w:p w14:paraId="5D0B4F2E" w14:textId="77777777" w:rsidR="00E21CC4" w:rsidRPr="00706AC7" w:rsidRDefault="00E21CC4" w:rsidP="00E21CC4">
      <w:pPr>
        <w:pStyle w:val="Paragraphedeliste"/>
        <w:numPr>
          <w:ilvl w:val="0"/>
          <w:numId w:val="14"/>
        </w:numPr>
        <w:spacing w:after="0" w:line="240" w:lineRule="auto"/>
        <w:jc w:val="both"/>
        <w:rPr>
          <w:rFonts w:ascii="Proxima nova" w:hAnsi="Proxima nova"/>
          <w:b/>
          <w:bCs/>
          <w:sz w:val="22"/>
          <w:szCs w:val="22"/>
          <w:u w:val="single"/>
        </w:rPr>
      </w:pPr>
      <w:r w:rsidRPr="00706AC7">
        <w:rPr>
          <w:rFonts w:ascii="Proxima nova" w:hAnsi="Proxima nova"/>
          <w:b/>
          <w:bCs/>
          <w:sz w:val="22"/>
          <w:szCs w:val="22"/>
          <w:u w:val="single"/>
        </w:rPr>
        <w:lastRenderedPageBreak/>
        <w:t>Modalités de soumission</w:t>
      </w:r>
    </w:p>
    <w:p w14:paraId="15E98E2D" w14:textId="77777777" w:rsidR="00E21CC4" w:rsidRPr="00706AC7" w:rsidRDefault="00E21CC4" w:rsidP="00E21CC4">
      <w:pPr>
        <w:spacing w:after="0" w:line="240" w:lineRule="auto"/>
        <w:jc w:val="both"/>
        <w:rPr>
          <w:rFonts w:ascii="Proxima nova" w:hAnsi="Proxima nova"/>
          <w:sz w:val="22"/>
          <w:szCs w:val="22"/>
        </w:rPr>
      </w:pPr>
    </w:p>
    <w:p w14:paraId="025AAF7E" w14:textId="77777777" w:rsidR="00663036" w:rsidRPr="00663036" w:rsidRDefault="00663036" w:rsidP="00663036">
      <w:pPr>
        <w:spacing w:after="0" w:line="240" w:lineRule="auto"/>
        <w:rPr>
          <w:rFonts w:ascii="Proxima nova" w:eastAsia="Times New Roman" w:hAnsi="Proxima nova" w:cs="Arial"/>
          <w:sz w:val="22"/>
          <w:szCs w:val="22"/>
          <w:lang w:val="fr-FR" w:eastAsia="fr-FR"/>
        </w:rPr>
      </w:pPr>
      <w:r w:rsidRPr="00663036">
        <w:rPr>
          <w:rFonts w:ascii="Proxima nova" w:eastAsia="Times New Roman" w:hAnsi="Proxima nova" w:cs="Arial"/>
          <w:sz w:val="22"/>
          <w:szCs w:val="22"/>
          <w:lang w:val="fr-FR" w:eastAsia="fr-FR"/>
        </w:rPr>
        <w:t>Les dossiers de candidature doivent être soumis :</w:t>
      </w:r>
    </w:p>
    <w:p w14:paraId="6C0B26C0" w14:textId="77777777" w:rsidR="00663036" w:rsidRPr="00663036" w:rsidRDefault="00663036" w:rsidP="00663036">
      <w:pPr>
        <w:numPr>
          <w:ilvl w:val="0"/>
          <w:numId w:val="27"/>
        </w:numPr>
        <w:spacing w:after="0" w:line="240" w:lineRule="auto"/>
        <w:rPr>
          <w:rFonts w:ascii="Proxima nova" w:eastAsia="Times New Roman" w:hAnsi="Proxima nova" w:cs="Arial"/>
          <w:sz w:val="22"/>
          <w:szCs w:val="22"/>
          <w:lang w:val="fr-FR" w:eastAsia="fr-FR"/>
        </w:rPr>
      </w:pPr>
      <w:proofErr w:type="gramStart"/>
      <w:r w:rsidRPr="00663036">
        <w:rPr>
          <w:rFonts w:ascii="Proxima nova" w:eastAsia="Times New Roman" w:hAnsi="Proxima nova" w:cs="Arial"/>
          <w:sz w:val="22"/>
          <w:szCs w:val="22"/>
          <w:lang w:val="fr-FR" w:eastAsia="fr-FR"/>
        </w:rPr>
        <w:t>par</w:t>
      </w:r>
      <w:proofErr w:type="gramEnd"/>
      <w:r w:rsidRPr="00663036">
        <w:rPr>
          <w:rFonts w:ascii="Proxima nova" w:eastAsia="Times New Roman" w:hAnsi="Proxima nova" w:cs="Arial"/>
          <w:sz w:val="22"/>
          <w:szCs w:val="22"/>
          <w:lang w:val="fr-FR" w:eastAsia="fr-FR"/>
        </w:rPr>
        <w:t xml:space="preserve"> courrier électronique à l'adresse : sgp.burundi@undp.org ;</w:t>
      </w:r>
    </w:p>
    <w:p w14:paraId="02DA7384" w14:textId="77777777" w:rsidR="00663036" w:rsidRPr="00663036" w:rsidRDefault="00663036" w:rsidP="00663036">
      <w:pPr>
        <w:numPr>
          <w:ilvl w:val="0"/>
          <w:numId w:val="27"/>
        </w:numPr>
        <w:spacing w:after="0" w:line="240" w:lineRule="auto"/>
        <w:rPr>
          <w:rFonts w:ascii="Proxima nova" w:eastAsia="Times New Roman" w:hAnsi="Proxima nova" w:cs="Arial"/>
          <w:sz w:val="22"/>
          <w:szCs w:val="22"/>
          <w:lang w:val="fr-FR" w:eastAsia="fr-FR"/>
        </w:rPr>
      </w:pPr>
      <w:proofErr w:type="gramStart"/>
      <w:r w:rsidRPr="00663036">
        <w:rPr>
          <w:rFonts w:ascii="Proxima nova" w:eastAsia="Times New Roman" w:hAnsi="Proxima nova" w:cs="Arial"/>
          <w:sz w:val="22"/>
          <w:szCs w:val="22"/>
          <w:lang w:val="fr-FR" w:eastAsia="fr-FR"/>
        </w:rPr>
        <w:t>et</w:t>
      </w:r>
      <w:proofErr w:type="gramEnd"/>
      <w:r w:rsidRPr="00663036">
        <w:rPr>
          <w:rFonts w:ascii="Proxima nova" w:eastAsia="Times New Roman" w:hAnsi="Proxima nova" w:cs="Arial"/>
          <w:sz w:val="22"/>
          <w:szCs w:val="22"/>
          <w:lang w:val="fr-FR" w:eastAsia="fr-FR"/>
        </w:rPr>
        <w:t xml:space="preserve"> en version physique auprès de la réception du bureau du PNUD Burundi sis Quartier INSS, Avenue des Patriotes N°10.</w:t>
      </w:r>
    </w:p>
    <w:p w14:paraId="7BF567E9" w14:textId="77777777" w:rsidR="00663036" w:rsidRPr="00663036" w:rsidRDefault="00663036" w:rsidP="00663036">
      <w:pPr>
        <w:spacing w:after="0" w:line="240" w:lineRule="auto"/>
        <w:rPr>
          <w:rFonts w:ascii="Proxima nova" w:eastAsia="Times New Roman" w:hAnsi="Proxima nova" w:cs="Arial"/>
          <w:sz w:val="22"/>
          <w:szCs w:val="22"/>
          <w:lang w:val="fr-FR" w:eastAsia="fr-FR"/>
        </w:rPr>
      </w:pPr>
    </w:p>
    <w:p w14:paraId="118E3864" w14:textId="4F3D410D" w:rsidR="00663036" w:rsidRPr="00663036" w:rsidRDefault="00663036" w:rsidP="00663036">
      <w:pPr>
        <w:spacing w:after="0" w:line="240" w:lineRule="auto"/>
        <w:rPr>
          <w:rFonts w:ascii="Proxima nova" w:eastAsia="Times New Roman" w:hAnsi="Proxima nova" w:cs="Arial"/>
          <w:sz w:val="22"/>
          <w:szCs w:val="22"/>
          <w:lang w:val="fr-FR" w:eastAsia="fr-FR"/>
        </w:rPr>
      </w:pPr>
      <w:r w:rsidRPr="00663036">
        <w:rPr>
          <w:rFonts w:ascii="Proxima nova" w:eastAsia="Times New Roman" w:hAnsi="Proxima nova" w:cs="Arial"/>
          <w:sz w:val="22"/>
          <w:szCs w:val="22"/>
          <w:lang w:val="fr-FR" w:eastAsia="fr-FR"/>
        </w:rPr>
        <w:t xml:space="preserve">Les candidatures doivent parvenir au plus tard le </w:t>
      </w:r>
      <w:r w:rsidRPr="00663036">
        <w:rPr>
          <w:rFonts w:ascii="Proxima nova" w:eastAsia="Times New Roman" w:hAnsi="Proxima nova" w:cs="Arial"/>
          <w:b/>
          <w:bCs/>
          <w:sz w:val="22"/>
          <w:szCs w:val="22"/>
          <w:lang w:val="fr-FR" w:eastAsia="fr-FR"/>
        </w:rPr>
        <w:t>mercredi 05 novembre 2026 à 16h00</w:t>
      </w:r>
      <w:r w:rsidRPr="00663036">
        <w:rPr>
          <w:rFonts w:ascii="Proxima nova" w:eastAsia="Times New Roman" w:hAnsi="Proxima nova" w:cs="Arial"/>
          <w:sz w:val="22"/>
          <w:szCs w:val="22"/>
          <w:lang w:val="fr-FR" w:eastAsia="fr-FR"/>
        </w:rPr>
        <w:t>.</w:t>
      </w:r>
    </w:p>
    <w:p w14:paraId="70D6A557" w14:textId="77777777" w:rsidR="00663036" w:rsidRPr="00663036" w:rsidRDefault="00663036" w:rsidP="00663036">
      <w:pPr>
        <w:spacing w:after="0" w:line="240" w:lineRule="auto"/>
        <w:rPr>
          <w:rFonts w:ascii="Proxima nova" w:eastAsia="Times New Roman" w:hAnsi="Proxima nova" w:cs="Arial"/>
          <w:sz w:val="22"/>
          <w:szCs w:val="22"/>
          <w:lang w:val="fr-FR" w:eastAsia="fr-FR"/>
        </w:rPr>
      </w:pPr>
    </w:p>
    <w:p w14:paraId="181618F8" w14:textId="10A04DD5" w:rsidR="00663036" w:rsidRPr="00663036" w:rsidRDefault="00663036" w:rsidP="00663036">
      <w:pPr>
        <w:spacing w:after="0" w:line="240" w:lineRule="auto"/>
        <w:rPr>
          <w:rFonts w:ascii="Proxima nova" w:eastAsia="Times New Roman" w:hAnsi="Proxima nova" w:cs="Arial"/>
          <w:sz w:val="22"/>
          <w:szCs w:val="22"/>
          <w:lang w:val="fr-FR" w:eastAsia="fr-FR"/>
        </w:rPr>
      </w:pPr>
      <w:r w:rsidRPr="00663036">
        <w:rPr>
          <w:rFonts w:ascii="Proxima nova" w:eastAsia="Times New Roman" w:hAnsi="Proxima nova" w:cs="Arial"/>
          <w:sz w:val="22"/>
          <w:szCs w:val="22"/>
          <w:lang w:val="fr-FR" w:eastAsia="fr-FR"/>
        </w:rPr>
        <w:t>Toute candidature incomplète, transmise hors délai ou ne comportant pas l'ensemble des documents requis pourra être déclarée irrecevable et ne pas être prise en considération lors du processus d'évaluation.</w:t>
      </w:r>
    </w:p>
    <w:p w14:paraId="22C894E6" w14:textId="77777777" w:rsidR="00663036" w:rsidRPr="00663036" w:rsidRDefault="00663036" w:rsidP="00663036">
      <w:pPr>
        <w:spacing w:after="0" w:line="240" w:lineRule="auto"/>
        <w:rPr>
          <w:rFonts w:ascii="Proxima nova" w:eastAsia="Times New Roman" w:hAnsi="Proxima nova" w:cs="Arial"/>
          <w:sz w:val="22"/>
          <w:szCs w:val="22"/>
          <w:lang w:val="fr-FR" w:eastAsia="fr-FR"/>
        </w:rPr>
      </w:pPr>
      <w:r w:rsidRPr="00663036">
        <w:rPr>
          <w:rFonts w:ascii="Proxima nova" w:eastAsia="Times New Roman" w:hAnsi="Proxima nova" w:cs="Arial"/>
          <w:sz w:val="22"/>
          <w:szCs w:val="22"/>
          <w:lang w:val="fr-FR" w:eastAsia="fr-FR"/>
        </w:rPr>
        <w:t>Le PMF/FEM se réserve le droit de demander tout document complémentaire jugé nécessaire à l'évaluation de la candidature.</w:t>
      </w:r>
    </w:p>
    <w:p w14:paraId="7955EB4A" w14:textId="77777777" w:rsidR="00663036" w:rsidRPr="00663036" w:rsidRDefault="00663036" w:rsidP="00663036">
      <w:pPr>
        <w:spacing w:after="0" w:line="240" w:lineRule="auto"/>
        <w:rPr>
          <w:rFonts w:ascii="Proxima nova" w:eastAsia="Times New Roman" w:hAnsi="Proxima nova" w:cs="Arial"/>
          <w:b/>
          <w:bCs/>
          <w:sz w:val="22"/>
          <w:szCs w:val="22"/>
          <w:lang w:val="fr-FR" w:eastAsia="fr-FR"/>
        </w:rPr>
      </w:pPr>
    </w:p>
    <w:p w14:paraId="0404F4E1" w14:textId="7591E6F3" w:rsidR="00663036" w:rsidRPr="00663036" w:rsidRDefault="00663036" w:rsidP="00663036">
      <w:pPr>
        <w:spacing w:after="0" w:line="240" w:lineRule="auto"/>
        <w:rPr>
          <w:rFonts w:ascii="Proxima nova" w:eastAsia="Times New Roman" w:hAnsi="Proxima nova" w:cs="Arial"/>
          <w:sz w:val="22"/>
          <w:szCs w:val="22"/>
          <w:lang w:val="fr-FR" w:eastAsia="fr-FR"/>
        </w:rPr>
      </w:pPr>
      <w:r w:rsidRPr="00663036">
        <w:rPr>
          <w:rFonts w:ascii="Proxima nova" w:eastAsia="Times New Roman" w:hAnsi="Proxima nova" w:cs="Arial"/>
          <w:b/>
          <w:bCs/>
          <w:sz w:val="22"/>
          <w:szCs w:val="22"/>
          <w:lang w:val="fr-FR" w:eastAsia="fr-FR"/>
        </w:rPr>
        <w:t>Pour toute demande d'informations complémentaires, veuillez envoyer un e-mail à l'adresse : sgp.burundi@undp.org.</w:t>
      </w:r>
    </w:p>
    <w:p w14:paraId="0A016492" w14:textId="77777777" w:rsidR="00043CDA" w:rsidRPr="00663036"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1790D63F"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574D37C3"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504AC761"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3F0AF348"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5506E0CF"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76C6874C"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1C004D70"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7C860697"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p w14:paraId="1C4A8315" w14:textId="77777777" w:rsidR="00141668" w:rsidRDefault="00141668" w:rsidP="00F073A2">
      <w:pPr>
        <w:suppressAutoHyphens/>
        <w:spacing w:before="240"/>
        <w:ind w:left="274" w:right="288"/>
        <w:rPr>
          <w:rFonts w:ascii="Proxima nova" w:eastAsia="Times New Roman" w:hAnsi="Proxima nova" w:cs="Times New Roman"/>
          <w:color w:val="000000" w:themeColor="text1"/>
          <w:sz w:val="22"/>
          <w:szCs w:val="22"/>
        </w:rPr>
      </w:pPr>
    </w:p>
    <w:p w14:paraId="73A057FB" w14:textId="77777777" w:rsidR="00043CDA" w:rsidRDefault="00043CDA" w:rsidP="00F073A2">
      <w:pPr>
        <w:suppressAutoHyphens/>
        <w:spacing w:before="240"/>
        <w:ind w:left="274" w:right="288"/>
        <w:rPr>
          <w:rFonts w:ascii="Proxima nova" w:eastAsia="Times New Roman" w:hAnsi="Proxima nova" w:cs="Times New Roman"/>
          <w:color w:val="000000" w:themeColor="text1"/>
          <w:sz w:val="22"/>
          <w:szCs w:val="22"/>
        </w:rPr>
      </w:pPr>
    </w:p>
    <w:sectPr w:rsidR="00043CDA" w:rsidSect="00F073A2">
      <w:headerReference w:type="default" r:id="rId11"/>
      <w:pgSz w:w="12240" w:h="15840"/>
      <w:pgMar w:top="2898"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A1EE0" w14:textId="77777777" w:rsidR="008D283E" w:rsidRDefault="008D283E" w:rsidP="00E876C1">
      <w:r>
        <w:separator/>
      </w:r>
    </w:p>
  </w:endnote>
  <w:endnote w:type="continuationSeparator" w:id="0">
    <w:p w14:paraId="72FD8F46" w14:textId="77777777" w:rsidR="008D283E" w:rsidRDefault="008D283E" w:rsidP="00E8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roxima nova">
    <w:altName w:val="Tahom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5D64D" w14:textId="77777777" w:rsidR="008D283E" w:rsidRDefault="008D283E" w:rsidP="00E876C1">
      <w:r>
        <w:separator/>
      </w:r>
    </w:p>
  </w:footnote>
  <w:footnote w:type="continuationSeparator" w:id="0">
    <w:p w14:paraId="1A19FB29" w14:textId="77777777" w:rsidR="008D283E" w:rsidRDefault="008D283E" w:rsidP="00E876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75B4A" w14:textId="2DAADE5C" w:rsidR="00E876C1" w:rsidRPr="00E876C1" w:rsidRDefault="002B3A03" w:rsidP="00E876C1">
    <w:pPr>
      <w:pStyle w:val="En-tte"/>
    </w:pPr>
    <w:r>
      <w:rPr>
        <w:noProof/>
        <w:lang w:val="fr-FR" w:eastAsia="fr-FR"/>
      </w:rPr>
      <w:drawing>
        <wp:anchor distT="0" distB="0" distL="114300" distR="114300" simplePos="0" relativeHeight="251659264" behindDoc="1" locked="0" layoutInCell="1" allowOverlap="1" wp14:anchorId="0F2129DF" wp14:editId="18021C60">
          <wp:simplePos x="0" y="0"/>
          <wp:positionH relativeFrom="column">
            <wp:posOffset>-906011</wp:posOffset>
          </wp:positionH>
          <wp:positionV relativeFrom="paragraph">
            <wp:posOffset>0</wp:posOffset>
          </wp:positionV>
          <wp:extent cx="7772400" cy="10058455"/>
          <wp:effectExtent l="0" t="0" r="0" b="0"/>
          <wp:wrapNone/>
          <wp:docPr id="57301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1342" name="Picture 57301342"/>
                  <pic:cNvPicPr/>
                </pic:nvPicPr>
                <pic:blipFill>
                  <a:blip r:embed="rId1"/>
                  <a:stretch>
                    <a:fillRect/>
                  </a:stretch>
                </pic:blipFill>
                <pic:spPr>
                  <a:xfrm>
                    <a:off x="0" y="0"/>
                    <a:ext cx="7772400" cy="10058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A4A5D9B"/>
    <w:multiLevelType w:val="hybridMultilevel"/>
    <w:tmpl w:val="D90C4F8A"/>
    <w:lvl w:ilvl="0" w:tplc="C3FC1A90">
      <w:start w:val="1"/>
      <w:numFmt w:val="bullet"/>
      <w:lvlText w:val="-"/>
      <w:lvlJc w:val="left"/>
      <w:pPr>
        <w:ind w:left="1440" w:hanging="360"/>
      </w:pPr>
      <w:rPr>
        <w:rFonts w:ascii="Aptos" w:eastAsiaTheme="minorHAnsi" w:hAnsi="Aptos"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829CF"/>
    <w:multiLevelType w:val="hybridMultilevel"/>
    <w:tmpl w:val="3AB0DF0A"/>
    <w:lvl w:ilvl="0" w:tplc="1B2A77FC">
      <w:start w:val="1"/>
      <w:numFmt w:val="bullet"/>
      <w:lvlText w:val=""/>
      <w:lvlJc w:val="left"/>
      <w:pPr>
        <w:ind w:left="720" w:hanging="360"/>
      </w:pPr>
      <w:rPr>
        <w:rFonts w:ascii="Wingdings" w:hAnsi="Wingdings" w:hint="default"/>
        <w:color w:val="8496B0"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46E7C"/>
    <w:multiLevelType w:val="multilevel"/>
    <w:tmpl w:val="BE5A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F7351"/>
    <w:multiLevelType w:val="multilevel"/>
    <w:tmpl w:val="D7706E8E"/>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32766"/>
    <w:multiLevelType w:val="hybridMultilevel"/>
    <w:tmpl w:val="5A222458"/>
    <w:lvl w:ilvl="0" w:tplc="040C0013">
      <w:start w:val="1"/>
      <w:numFmt w:val="upperRoman"/>
      <w:lvlText w:val="%1."/>
      <w:lvlJc w:val="righ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7E2628E"/>
    <w:multiLevelType w:val="multilevel"/>
    <w:tmpl w:val="5148BC78"/>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1E78071A"/>
    <w:multiLevelType w:val="multilevel"/>
    <w:tmpl w:val="4B8839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3E5D79"/>
    <w:multiLevelType w:val="hybridMultilevel"/>
    <w:tmpl w:val="A20A0010"/>
    <w:lvl w:ilvl="0" w:tplc="C3FC1A90">
      <w:start w:val="1"/>
      <w:numFmt w:val="bullet"/>
      <w:lvlText w:val="-"/>
      <w:lvlJc w:val="left"/>
      <w:pPr>
        <w:ind w:left="720" w:hanging="360"/>
      </w:pPr>
      <w:rPr>
        <w:rFonts w:ascii="Aptos" w:eastAsiaTheme="minorHAnsi" w:hAnsi="Aptos" w:cstheme="minorBidi"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326EC4"/>
    <w:multiLevelType w:val="hybridMultilevel"/>
    <w:tmpl w:val="248EC7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5D721F"/>
    <w:multiLevelType w:val="multilevel"/>
    <w:tmpl w:val="0EA2CC84"/>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CA1A54"/>
    <w:multiLevelType w:val="multilevel"/>
    <w:tmpl w:val="C060C488"/>
    <w:lvl w:ilvl="0">
      <w:start w:val="1"/>
      <w:numFmt w:val="bullet"/>
      <w:lvlText w:val=""/>
      <w:lvlJc w:val="left"/>
      <w:pPr>
        <w:tabs>
          <w:tab w:val="num" w:pos="720"/>
        </w:tabs>
        <w:ind w:left="720" w:hanging="360"/>
      </w:pPr>
      <w:rPr>
        <w:rFonts w:ascii="Symbol" w:hAnsi="Symbol" w:hint="default"/>
        <w:sz w:val="20"/>
      </w:rPr>
    </w:lvl>
    <w:lvl w:ilvl="1">
      <w:start w:val="9"/>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DB7D28"/>
    <w:multiLevelType w:val="hybridMultilevel"/>
    <w:tmpl w:val="0B868674"/>
    <w:lvl w:ilvl="0" w:tplc="8DC431FA">
      <w:start w:val="3"/>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8B42DB"/>
    <w:multiLevelType w:val="hybridMultilevel"/>
    <w:tmpl w:val="74A8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4962EF"/>
    <w:multiLevelType w:val="hybridMultilevel"/>
    <w:tmpl w:val="C1B49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C60279"/>
    <w:multiLevelType w:val="hybridMultilevel"/>
    <w:tmpl w:val="225C9E9E"/>
    <w:lvl w:ilvl="0" w:tplc="93B4CC8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7" w15:restartNumberingAfterBreak="0">
    <w:nsid w:val="53401661"/>
    <w:multiLevelType w:val="multilevel"/>
    <w:tmpl w:val="B996570A"/>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E96054"/>
    <w:multiLevelType w:val="hybridMultilevel"/>
    <w:tmpl w:val="73C6076A"/>
    <w:lvl w:ilvl="0" w:tplc="0409000D">
      <w:start w:val="1"/>
      <w:numFmt w:val="bullet"/>
      <w:lvlText w:val=""/>
      <w:lvlJc w:val="left"/>
      <w:pPr>
        <w:ind w:left="670" w:hanging="360"/>
      </w:pPr>
      <w:rPr>
        <w:rFonts w:ascii="Wingdings" w:hAnsi="Wingding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19" w15:restartNumberingAfterBreak="0">
    <w:nsid w:val="62F361E3"/>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665DC8"/>
    <w:multiLevelType w:val="multilevel"/>
    <w:tmpl w:val="501A89D4"/>
    <w:lvl w:ilvl="0">
      <w:start w:val="1"/>
      <w:numFmt w:val="bullet"/>
      <w:lvlText w:val="-"/>
      <w:lvlJc w:val="left"/>
      <w:pPr>
        <w:tabs>
          <w:tab w:val="num" w:pos="720"/>
        </w:tabs>
        <w:ind w:left="720" w:hanging="360"/>
      </w:pPr>
      <w:rPr>
        <w:rFonts w:ascii="Aptos" w:eastAsiaTheme="minorHAnsi" w:hAnsi="Aptos" w:cstheme="minorBid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9757C0"/>
    <w:multiLevelType w:val="hybridMultilevel"/>
    <w:tmpl w:val="53C64B26"/>
    <w:lvl w:ilvl="0" w:tplc="A92EC230">
      <w:start w:val="1"/>
      <w:numFmt w:val="upperLetter"/>
      <w:lvlText w:val="%1."/>
      <w:lvlJc w:val="left"/>
      <w:pPr>
        <w:ind w:left="720" w:hanging="360"/>
      </w:pPr>
      <w:rPr>
        <w:rFonts w:hint="default"/>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F9C0B2A"/>
    <w:multiLevelType w:val="multilevel"/>
    <w:tmpl w:val="E7BE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857D39"/>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0B6C66"/>
    <w:multiLevelType w:val="multilevel"/>
    <w:tmpl w:val="B912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9F7594"/>
    <w:multiLevelType w:val="multilevel"/>
    <w:tmpl w:val="D8C458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ptos" w:eastAsiaTheme="minorHAnsi" w:hAnsi="Aptos" w:cstheme="minorBidi"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4"/>
  </w:num>
  <w:num w:numId="4">
    <w:abstractNumId w:val="7"/>
  </w:num>
  <w:num w:numId="5">
    <w:abstractNumId w:val="23"/>
  </w:num>
  <w:num w:numId="6">
    <w:abstractNumId w:val="1"/>
  </w:num>
  <w:num w:numId="7">
    <w:abstractNumId w:val="20"/>
  </w:num>
  <w:num w:numId="8">
    <w:abstractNumId w:val="12"/>
  </w:num>
  <w:num w:numId="9">
    <w:abstractNumId w:val="8"/>
  </w:num>
  <w:num w:numId="10">
    <w:abstractNumId w:val="26"/>
  </w:num>
  <w:num w:numId="11">
    <w:abstractNumId w:val="5"/>
  </w:num>
  <w:num w:numId="12">
    <w:abstractNumId w:val="10"/>
  </w:num>
  <w:num w:numId="13">
    <w:abstractNumId w:val="9"/>
  </w:num>
  <w:num w:numId="14">
    <w:abstractNumId w:val="22"/>
  </w:num>
  <w:num w:numId="15">
    <w:abstractNumId w:val="6"/>
  </w:num>
  <w:num w:numId="16">
    <w:abstractNumId w:val="21"/>
  </w:num>
  <w:num w:numId="17">
    <w:abstractNumId w:val="16"/>
  </w:num>
  <w:num w:numId="18">
    <w:abstractNumId w:val="14"/>
  </w:num>
  <w:num w:numId="19">
    <w:abstractNumId w:val="19"/>
  </w:num>
  <w:num w:numId="20">
    <w:abstractNumId w:val="2"/>
  </w:num>
  <w:num w:numId="21">
    <w:abstractNumId w:val="13"/>
  </w:num>
  <w:num w:numId="22">
    <w:abstractNumId w:val="24"/>
  </w:num>
  <w:num w:numId="23">
    <w:abstractNumId w:val="0"/>
  </w:num>
  <w:num w:numId="24">
    <w:abstractNumId w:val="15"/>
  </w:num>
  <w:num w:numId="25">
    <w:abstractNumId w:val="3"/>
  </w:num>
  <w:num w:numId="26">
    <w:abstractNumId w:val="18"/>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6C1"/>
    <w:rsid w:val="00043CDA"/>
    <w:rsid w:val="000B14A7"/>
    <w:rsid w:val="00141668"/>
    <w:rsid w:val="002151F7"/>
    <w:rsid w:val="00244610"/>
    <w:rsid w:val="00293BB5"/>
    <w:rsid w:val="002B3A03"/>
    <w:rsid w:val="00343210"/>
    <w:rsid w:val="0053055B"/>
    <w:rsid w:val="00536523"/>
    <w:rsid w:val="00561B4E"/>
    <w:rsid w:val="00593B94"/>
    <w:rsid w:val="005F082C"/>
    <w:rsid w:val="00663036"/>
    <w:rsid w:val="00706AC7"/>
    <w:rsid w:val="008D283E"/>
    <w:rsid w:val="009D2654"/>
    <w:rsid w:val="00AF7DD0"/>
    <w:rsid w:val="00B10268"/>
    <w:rsid w:val="00CA4066"/>
    <w:rsid w:val="00D23CDE"/>
    <w:rsid w:val="00D455B2"/>
    <w:rsid w:val="00D7761A"/>
    <w:rsid w:val="00DC02B4"/>
    <w:rsid w:val="00E21CC4"/>
    <w:rsid w:val="00E46D30"/>
    <w:rsid w:val="00E876C1"/>
    <w:rsid w:val="00F073A2"/>
    <w:rsid w:val="00F11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70B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rPr>
  </w:style>
  <w:style w:type="paragraph" w:styleId="Titre1">
    <w:name w:val="heading 1"/>
    <w:basedOn w:val="Normal"/>
    <w:link w:val="Titre1Car"/>
    <w:uiPriority w:val="9"/>
    <w:qFormat/>
    <w:rsid w:val="00AF7DD0"/>
    <w:pPr>
      <w:widowControl w:val="0"/>
      <w:autoSpaceDE w:val="0"/>
      <w:autoSpaceDN w:val="0"/>
      <w:spacing w:after="0" w:line="240" w:lineRule="auto"/>
      <w:ind w:left="220"/>
      <w:outlineLvl w:val="0"/>
    </w:pPr>
    <w:rPr>
      <w:rFonts w:ascii="Times New Roman" w:eastAsia="Times New Roman" w:hAnsi="Times New Roman" w:cs="Times New Roman"/>
      <w:b/>
      <w:bCs/>
      <w:sz w:val="22"/>
      <w:szCs w:val="22"/>
      <w:lang w:val="fr-FR" w:bidi="en-US"/>
    </w:rPr>
  </w:style>
  <w:style w:type="paragraph" w:styleId="Titre2">
    <w:name w:val="heading 2"/>
    <w:basedOn w:val="Normal"/>
    <w:next w:val="Normal"/>
    <w:link w:val="Titre2Car"/>
    <w:uiPriority w:val="9"/>
    <w:semiHidden/>
    <w:unhideWhenUsed/>
    <w:qFormat/>
    <w:rsid w:val="00AF7D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76C1"/>
    <w:pPr>
      <w:tabs>
        <w:tab w:val="center" w:pos="4680"/>
        <w:tab w:val="right" w:pos="9360"/>
      </w:tabs>
    </w:pPr>
  </w:style>
  <w:style w:type="character" w:customStyle="1" w:styleId="En-tteCar">
    <w:name w:val="En-tête Car"/>
    <w:basedOn w:val="Policepardfaut"/>
    <w:link w:val="En-tte"/>
    <w:uiPriority w:val="99"/>
    <w:rsid w:val="00E876C1"/>
  </w:style>
  <w:style w:type="paragraph" w:styleId="Pieddepage">
    <w:name w:val="footer"/>
    <w:basedOn w:val="Normal"/>
    <w:link w:val="PieddepageCar"/>
    <w:uiPriority w:val="99"/>
    <w:unhideWhenUsed/>
    <w:rsid w:val="00E876C1"/>
    <w:pPr>
      <w:tabs>
        <w:tab w:val="center" w:pos="4680"/>
        <w:tab w:val="right" w:pos="9360"/>
      </w:tabs>
    </w:pPr>
  </w:style>
  <w:style w:type="character" w:customStyle="1" w:styleId="PieddepageCar">
    <w:name w:val="Pied de page Car"/>
    <w:basedOn w:val="Policepardfaut"/>
    <w:link w:val="Pieddepage"/>
    <w:uiPriority w:val="99"/>
    <w:rsid w:val="00E876C1"/>
  </w:style>
  <w:style w:type="paragraph" w:styleId="Paragraphedeliste">
    <w:name w:val="List Paragraph"/>
    <w:aliases w:val="List Paragraph (numbered (a)),List Paragraph1,WB Para,Paragraphe de liste1,Lapis Bulleted List,Dot pt,F5 List Paragraph,No Spacing1,List Paragraph Char Char Char,Indicator Text,Numbered Para 1,Bullet 1,List Paragraph12,Bullet Points"/>
    <w:basedOn w:val="Normal"/>
    <w:link w:val="ParagraphedelisteCar"/>
    <w:uiPriority w:val="34"/>
    <w:qFormat/>
    <w:rsid w:val="00E21CC4"/>
    <w:pPr>
      <w:spacing w:after="160" w:line="278" w:lineRule="auto"/>
      <w:ind w:left="720"/>
      <w:contextualSpacing/>
    </w:pPr>
    <w:rPr>
      <w:rFonts w:eastAsiaTheme="minorHAnsi"/>
      <w:kern w:val="2"/>
      <w:lang w:val="fr-FR"/>
      <w14:ligatures w14:val="standardContextual"/>
    </w:rPr>
  </w:style>
  <w:style w:type="character" w:styleId="lev">
    <w:name w:val="Strong"/>
    <w:basedOn w:val="Policepardfaut"/>
    <w:uiPriority w:val="22"/>
    <w:qFormat/>
    <w:rsid w:val="00E21CC4"/>
    <w:rPr>
      <w:b/>
      <w:bCs/>
    </w:rPr>
  </w:style>
  <w:style w:type="character" w:customStyle="1" w:styleId="Titre1Car">
    <w:name w:val="Titre 1 Car"/>
    <w:basedOn w:val="Policepardfaut"/>
    <w:link w:val="Titre1"/>
    <w:uiPriority w:val="9"/>
    <w:rsid w:val="00AF7DD0"/>
    <w:rPr>
      <w:rFonts w:ascii="Times New Roman" w:eastAsia="Times New Roman" w:hAnsi="Times New Roman" w:cs="Times New Roman"/>
      <w:b/>
      <w:bCs/>
      <w:sz w:val="22"/>
      <w:szCs w:val="22"/>
      <w:lang w:val="fr-FR" w:bidi="en-US"/>
    </w:rPr>
  </w:style>
  <w:style w:type="paragraph" w:styleId="Notedebasdepage">
    <w:name w:val="footnote text"/>
    <w:aliases w:val="Geneva 9,Font: Geneva 9,Boston 10,f"/>
    <w:basedOn w:val="Normal"/>
    <w:link w:val="NotedebasdepageCar"/>
    <w:uiPriority w:val="99"/>
    <w:unhideWhenUsed/>
    <w:qFormat/>
    <w:rsid w:val="00AF7DD0"/>
    <w:pPr>
      <w:widowControl w:val="0"/>
      <w:autoSpaceDE w:val="0"/>
      <w:autoSpaceDN w:val="0"/>
      <w:spacing w:after="0" w:line="240" w:lineRule="auto"/>
    </w:pPr>
    <w:rPr>
      <w:rFonts w:ascii="Times New Roman" w:eastAsia="Times New Roman" w:hAnsi="Times New Roman" w:cs="Times New Roman"/>
      <w:sz w:val="20"/>
      <w:szCs w:val="20"/>
      <w:lang w:val="fr-FR" w:bidi="en-US"/>
    </w:rPr>
  </w:style>
  <w:style w:type="character" w:customStyle="1" w:styleId="NotedebasdepageCar">
    <w:name w:val="Note de bas de page Car"/>
    <w:aliases w:val="Geneva 9 Car,Font: Geneva 9 Car,Boston 10 Car,f Car"/>
    <w:basedOn w:val="Policepardfaut"/>
    <w:link w:val="Notedebasdepage"/>
    <w:uiPriority w:val="99"/>
    <w:rsid w:val="00AF7DD0"/>
    <w:rPr>
      <w:rFonts w:ascii="Times New Roman" w:eastAsia="Times New Roman" w:hAnsi="Times New Roman" w:cs="Times New Roman"/>
      <w:sz w:val="20"/>
      <w:szCs w:val="20"/>
      <w:lang w:val="fr-FR" w:bidi="en-US"/>
    </w:rPr>
  </w:style>
  <w:style w:type="character" w:styleId="Appelnotedebasdep">
    <w:name w:val="footnote reference"/>
    <w:aliases w:val="16 Point,Superscript 6 Point"/>
    <w:basedOn w:val="Policepardfaut"/>
    <w:uiPriority w:val="99"/>
    <w:unhideWhenUsed/>
    <w:rsid w:val="00AF7DD0"/>
    <w:rPr>
      <w:vertAlign w:val="superscript"/>
    </w:rPr>
  </w:style>
  <w:style w:type="paragraph" w:styleId="Corpsdetexte">
    <w:name w:val="Body Text"/>
    <w:basedOn w:val="Normal"/>
    <w:link w:val="CorpsdetexteCar"/>
    <w:uiPriority w:val="1"/>
    <w:qFormat/>
    <w:rsid w:val="00AF7DD0"/>
    <w:pPr>
      <w:widowControl w:val="0"/>
      <w:autoSpaceDE w:val="0"/>
      <w:autoSpaceDN w:val="0"/>
      <w:spacing w:after="0" w:line="240" w:lineRule="auto"/>
    </w:pPr>
    <w:rPr>
      <w:rFonts w:ascii="Times New Roman" w:eastAsia="Times New Roman" w:hAnsi="Times New Roman" w:cs="Times New Roman"/>
      <w:sz w:val="22"/>
      <w:szCs w:val="22"/>
      <w:lang w:val="fr-FR" w:bidi="en-US"/>
    </w:rPr>
  </w:style>
  <w:style w:type="character" w:customStyle="1" w:styleId="CorpsdetexteCar">
    <w:name w:val="Corps de texte Car"/>
    <w:basedOn w:val="Policepardfaut"/>
    <w:link w:val="Corpsdetexte"/>
    <w:uiPriority w:val="1"/>
    <w:rsid w:val="00AF7DD0"/>
    <w:rPr>
      <w:rFonts w:ascii="Times New Roman" w:eastAsia="Times New Roman" w:hAnsi="Times New Roman" w:cs="Times New Roman"/>
      <w:sz w:val="22"/>
      <w:szCs w:val="22"/>
      <w:lang w:val="fr-FR" w:bidi="en-US"/>
    </w:rPr>
  </w:style>
  <w:style w:type="paragraph" w:customStyle="1" w:styleId="TableParagraph">
    <w:name w:val="Table Paragraph"/>
    <w:basedOn w:val="Normal"/>
    <w:uiPriority w:val="1"/>
    <w:qFormat/>
    <w:rsid w:val="00AF7DD0"/>
    <w:pPr>
      <w:widowControl w:val="0"/>
      <w:autoSpaceDE w:val="0"/>
      <w:autoSpaceDN w:val="0"/>
      <w:spacing w:after="0" w:line="240" w:lineRule="auto"/>
    </w:pPr>
    <w:rPr>
      <w:rFonts w:ascii="Times New Roman" w:eastAsia="Times New Roman" w:hAnsi="Times New Roman" w:cs="Times New Roman"/>
      <w:sz w:val="22"/>
      <w:szCs w:val="22"/>
      <w:lang w:val="fr-FR" w:bidi="en-US"/>
    </w:rPr>
  </w:style>
  <w:style w:type="character" w:customStyle="1" w:styleId="ParagraphedelisteCar">
    <w:name w:val="Paragraphe de liste Car"/>
    <w:aliases w:val="List Paragraph (numbered (a)) Car,List Paragraph1 Car,WB Para Car,Paragraphe de liste1 Car,Lapis Bulleted List Car,Dot pt Car,F5 List Paragraph Car,No Spacing1 Car,List Paragraph Char Char Char Car,Indicator Text Car,Bullet 1 Car"/>
    <w:link w:val="Paragraphedeliste"/>
    <w:uiPriority w:val="34"/>
    <w:qFormat/>
    <w:locked/>
    <w:rsid w:val="00AF7DD0"/>
    <w:rPr>
      <w:kern w:val="2"/>
      <w:lang w:val="fr-FR"/>
      <w14:ligatures w14:val="standardContextual"/>
    </w:rPr>
  </w:style>
  <w:style w:type="table" w:styleId="Grilledutableau">
    <w:name w:val="Table Grid"/>
    <w:basedOn w:val="TableauNormal"/>
    <w:uiPriority w:val="39"/>
    <w:qFormat/>
    <w:rsid w:val="00AF7DD0"/>
    <w:pPr>
      <w:spacing w:after="0" w:line="240" w:lineRule="auto"/>
    </w:pPr>
    <w:rPr>
      <w:rFonts w:eastAsiaTheme="minorEastAsia"/>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semiHidden/>
    <w:rsid w:val="00AF7DD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2574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7ab6b2-9a3b-4747-9b34-dee4fd5486e8" xsi:nil="true"/>
    <lcf76f155ced4ddcb4097134ff3c332f xmlns="afffc41f-2ff4-426b-9570-769e87ff51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C65A7940E38E44934FC87CCE9CF1DD" ma:contentTypeVersion="19" ma:contentTypeDescription="Create a new document." ma:contentTypeScope="" ma:versionID="cd6f708e145e4b4be1de8de8a786088a">
  <xsd:schema xmlns:xsd="http://www.w3.org/2001/XMLSchema" xmlns:xs="http://www.w3.org/2001/XMLSchema" xmlns:p="http://schemas.microsoft.com/office/2006/metadata/properties" xmlns:ns2="afffc41f-2ff4-426b-9570-769e87ff518f" xmlns:ns3="4d7ab6b2-9a3b-4747-9b34-dee4fd5486e8" targetNamespace="http://schemas.microsoft.com/office/2006/metadata/properties" ma:root="true" ma:fieldsID="8964b2dbe91bf56871a5f8999711dd0c" ns2:_="" ns3:_="">
    <xsd:import namespace="afffc41f-2ff4-426b-9570-769e87ff518f"/>
    <xsd:import namespace="4d7ab6b2-9a3b-4747-9b34-dee4fd5486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fc41f-2ff4-426b-9570-769e87ff5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ab6b2-9a3b-4747-9b34-dee4fd5486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661a45-f122-43eb-aa01-d8d790367c7f}" ma:internalName="TaxCatchAll" ma:showField="CatchAllData" ma:web="4d7ab6b2-9a3b-4747-9b34-dee4fd548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EF09A0-FA00-4C8C-A024-81560D37BEDC}">
  <ds:schemaRefs>
    <ds:schemaRef ds:uri="http://schemas.microsoft.com/office/2006/metadata/properties"/>
    <ds:schemaRef ds:uri="http://schemas.microsoft.com/office/infopath/2007/PartnerControls"/>
    <ds:schemaRef ds:uri="4d7ab6b2-9a3b-4747-9b34-dee4fd5486e8"/>
    <ds:schemaRef ds:uri="afffc41f-2ff4-426b-9570-769e87ff518f"/>
  </ds:schemaRefs>
</ds:datastoreItem>
</file>

<file path=customXml/itemProps2.xml><?xml version="1.0" encoding="utf-8"?>
<ds:datastoreItem xmlns:ds="http://schemas.openxmlformats.org/officeDocument/2006/customXml" ds:itemID="{ADB94478-DB18-42AB-8E46-FEAA6F077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fc41f-2ff4-426b-9570-769e87ff518f"/>
    <ds:schemaRef ds:uri="4d7ab6b2-9a3b-4747-9b34-dee4fd548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EF4E5-5F4C-4E47-85B5-41815AEDC6DF}">
  <ds:schemaRefs>
    <ds:schemaRef ds:uri="http://schemas.microsoft.com/sharepoint/v3/contenttype/forms"/>
  </ds:schemaRefs>
</ds:datastoreItem>
</file>

<file path=customXml/itemProps4.xml><?xml version="1.0" encoding="utf-8"?>
<ds:datastoreItem xmlns:ds="http://schemas.openxmlformats.org/officeDocument/2006/customXml" ds:itemID="{E0FBF1F9-A991-4F4C-A708-A4AD81D1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2199</Words>
  <Characters>12095</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Salomon</dc:creator>
  <cp:keywords/>
  <dc:description/>
  <cp:lastModifiedBy>ACCUEIL</cp:lastModifiedBy>
  <cp:revision>2</cp:revision>
  <cp:lastPrinted>2026-10-14T07:47:00Z</cp:lastPrinted>
  <dcterms:created xsi:type="dcterms:W3CDTF">2026-10-19T12:09:00Z</dcterms:created>
  <dcterms:modified xsi:type="dcterms:W3CDTF">2026-10-19T12:09:00Z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0x0101003DC65A7940E38E44934FC87CCE9CF1DD</vt:lpwstr>
  </property>
</Properties>
</file>